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AF8" w:rsidRDefault="00077AF8" w:rsidP="00E27039">
      <w:pPr>
        <w:pStyle w:val="Header"/>
        <w:jc w:val="center"/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s1026" type="#_x0000_t75" style="position:absolute;left:0;text-align:left;margin-left:-44.75pt;margin-top:.05pt;width:75.6pt;height:63pt;z-index:-251658240;visibility:visible" wrapcoords="-214 0 -214 16971 3850 20571 4277 20571 9410 20571 16895 20571 21600 19029 21600 0 -214 0">
            <v:imagedata r:id="rId6" o:title=""/>
            <w10:wrap type="tight"/>
          </v:shape>
        </w:pict>
      </w:r>
      <w:r>
        <w:rPr>
          <w:noProof/>
          <w:lang w:eastAsia="ru-RU"/>
        </w:rPr>
        <w:pict>
          <v:shape id="Рисунок 5" o:spid="_x0000_s1027" type="#_x0000_t75" style="position:absolute;left:0;text-align:left;margin-left:313.2pt;margin-top:-12.05pt;width:64.55pt;height:36.55pt;z-index:251656192;visibility:visible;mso-position-horizontal-relative:margin;mso-position-vertical-relative:margin">
            <v:imagedata r:id="rId7" o:title=""/>
            <w10:wrap type="square" anchorx="margin" anchory="margin"/>
          </v:shape>
        </w:pict>
      </w:r>
      <w:r>
        <w:rPr>
          <w:noProof/>
          <w:lang w:eastAsia="ru-RU"/>
        </w:rPr>
        <w:pict>
          <v:shape id="Рисунок 3" o:spid="_x0000_s1028" type="#_x0000_t75" style="position:absolute;left:0;text-align:left;margin-left:399.3pt;margin-top:-27.65pt;width:69.05pt;height:51.95pt;z-index:251657216;visibility:visible;mso-position-horizontal-relative:margin;mso-position-vertical-relative:margin">
            <v:imagedata r:id="rId8" o:title=""/>
            <w10:wrap type="square" anchorx="margin" anchory="margin"/>
          </v:shape>
        </w:pict>
      </w:r>
      <w:r>
        <w:rPr>
          <w:noProof/>
          <w:lang w:eastAsia="ru-RU"/>
        </w:rPr>
        <w:pict>
          <v:shape id="Рисунок 4" o:spid="_x0000_s1029" type="#_x0000_t75" style="position:absolute;left:0;text-align:left;margin-left:179.8pt;margin-top:-10.4pt;width:111.35pt;height:26pt;z-index:251660288;visibility:visible;mso-position-horizontal-relative:margin;mso-position-vertical-relative:margin">
            <v:imagedata r:id="rId9" o:title=""/>
            <w10:wrap type="square" anchorx="margin" anchory="margin"/>
          </v:shape>
        </w:pict>
      </w:r>
      <w:r>
        <w:rPr>
          <w:noProof/>
          <w:lang w:eastAsia="ru-RU"/>
        </w:rPr>
        <w:pict>
          <v:shape id="Рисунок 6" o:spid="_x0000_s1030" type="#_x0000_t75" style="position:absolute;left:0;text-align:left;margin-left:63.3pt;margin-top:-10.5pt;width:79.65pt;height:34.65pt;z-index:251655168;visibility:visible;mso-position-horizontal-relative:margin;mso-position-vertical-relative:margin">
            <v:imagedata r:id="rId10" o:title=""/>
            <w10:wrap type="square" anchorx="margin" anchory="margin"/>
          </v:shape>
        </w:pict>
      </w:r>
    </w:p>
    <w:p w:rsidR="00077AF8" w:rsidRDefault="00077AF8" w:rsidP="00E27039"/>
    <w:p w:rsidR="00077AF8" w:rsidRPr="00226095" w:rsidRDefault="00077AF8" w:rsidP="00E27039"/>
    <w:p w:rsidR="00077AF8" w:rsidRDefault="00077AF8" w:rsidP="00E27039">
      <w:pPr>
        <w:pStyle w:val="Header"/>
      </w:pPr>
      <w:r>
        <w:rPr>
          <w:noProof/>
          <w:lang w:eastAsia="ru-RU"/>
        </w:rPr>
        <w:pict>
          <v:shape id="Изображение 6" o:spid="_x0000_s1031" type="#_x0000_t75" alt="http://www.disright.org/sites/default/files/pavestka_50.png" style="position:absolute;margin-left:135.3pt;margin-top:7.7pt;width:95.8pt;height:52.15pt;z-index:251659264;visibility:visible">
            <v:imagedata r:id="rId11" o:title="" croptop="17912f" cropbottom="-2698f"/>
            <w10:wrap type="square"/>
          </v:shape>
        </w:pict>
      </w:r>
    </w:p>
    <w:p w:rsidR="00077AF8" w:rsidRDefault="00077AF8"/>
    <w:p w:rsidR="00077AF8" w:rsidRPr="00E27039" w:rsidRDefault="00077AF8" w:rsidP="00E27039"/>
    <w:p w:rsidR="00077AF8" w:rsidRPr="00E27039" w:rsidRDefault="00077AF8" w:rsidP="00E27039"/>
    <w:p w:rsidR="00077AF8" w:rsidRPr="00E27039" w:rsidRDefault="00077AF8" w:rsidP="00E27039"/>
    <w:p w:rsidR="00077AF8" w:rsidRPr="00E27039" w:rsidRDefault="00077AF8" w:rsidP="00E27039"/>
    <w:p w:rsidR="00077AF8" w:rsidRDefault="00077AF8" w:rsidP="00E27039">
      <w:pPr>
        <w:spacing w:after="120"/>
        <w:ind w:left="-1134"/>
        <w:jc w:val="center"/>
        <w:rPr>
          <w:b/>
          <w:noProof/>
          <w:color w:val="2E74B5"/>
          <w:sz w:val="28"/>
          <w:szCs w:val="28"/>
        </w:rPr>
      </w:pPr>
      <w:r>
        <w:rPr>
          <w:b/>
          <w:noProof/>
          <w:color w:val="2E74B5"/>
          <w:sz w:val="28"/>
          <w:szCs w:val="28"/>
        </w:rPr>
        <w:t>Информационный бюллетень кампании “Повестка 50”</w:t>
      </w:r>
    </w:p>
    <w:p w:rsidR="00077AF8" w:rsidRDefault="00077AF8" w:rsidP="00E27039">
      <w:pPr>
        <w:ind w:left="-1134"/>
        <w:jc w:val="both"/>
        <w:rPr>
          <w:b/>
          <w:noProof/>
          <w:color w:val="2E74B5"/>
          <w:sz w:val="28"/>
          <w:szCs w:val="28"/>
        </w:rPr>
      </w:pPr>
    </w:p>
    <w:p w:rsidR="00077AF8" w:rsidRDefault="00077AF8" w:rsidP="00E27039">
      <w:pPr>
        <w:ind w:left="-1134"/>
        <w:jc w:val="both"/>
        <w:rPr>
          <w:b/>
          <w:noProof/>
          <w:color w:val="2E74B5"/>
          <w:sz w:val="28"/>
          <w:szCs w:val="28"/>
        </w:rPr>
      </w:pPr>
    </w:p>
    <w:p w:rsidR="00077AF8" w:rsidRDefault="00077AF8" w:rsidP="0053614C">
      <w:pPr>
        <w:ind w:left="-709"/>
        <w:jc w:val="both"/>
        <w:rPr>
          <w:b/>
          <w:noProof/>
          <w:color w:val="2E74B5"/>
          <w:sz w:val="28"/>
          <w:szCs w:val="28"/>
        </w:rPr>
      </w:pPr>
      <w:r>
        <w:rPr>
          <w:b/>
          <w:noProof/>
          <w:color w:val="2E74B5"/>
          <w:sz w:val="28"/>
          <w:szCs w:val="28"/>
        </w:rPr>
        <w:t>Подписание первых локальных повесток</w:t>
      </w:r>
    </w:p>
    <w:p w:rsidR="00077AF8" w:rsidRPr="0034587C" w:rsidRDefault="00077AF8" w:rsidP="0053614C">
      <w:pPr>
        <w:ind w:left="-709"/>
        <w:jc w:val="both"/>
        <w:rPr>
          <w:b/>
          <w:noProof/>
          <w:color w:val="2E74B5"/>
          <w:sz w:val="28"/>
          <w:szCs w:val="28"/>
          <w:lang w:val="be-BY"/>
        </w:rPr>
      </w:pPr>
      <w:r>
        <w:rPr>
          <w:b/>
          <w:noProof/>
          <w:color w:val="2E74B5"/>
          <w:sz w:val="28"/>
          <w:szCs w:val="28"/>
          <w:lang w:val="be-BY"/>
        </w:rPr>
        <w:t>Сетевая встреча</w:t>
      </w:r>
    </w:p>
    <w:p w:rsidR="00077AF8" w:rsidRDefault="00077AF8" w:rsidP="00E27039">
      <w:pPr>
        <w:ind w:left="-1134"/>
        <w:jc w:val="both"/>
        <w:rPr>
          <w:b/>
          <w:noProof/>
          <w:color w:val="2E74B5"/>
          <w:sz w:val="28"/>
          <w:szCs w:val="28"/>
        </w:rPr>
      </w:pPr>
    </w:p>
    <w:p w:rsidR="00077AF8" w:rsidRDefault="00077AF8" w:rsidP="00E27039">
      <w:pPr>
        <w:spacing w:after="120"/>
        <w:ind w:left="-1134"/>
        <w:jc w:val="right"/>
        <w:rPr>
          <w:b/>
          <w:noProof/>
          <w:color w:val="2E74B5"/>
          <w:sz w:val="28"/>
          <w:szCs w:val="28"/>
        </w:rPr>
      </w:pPr>
      <w:r>
        <w:rPr>
          <w:b/>
          <w:noProof/>
          <w:color w:val="2E74B5"/>
          <w:sz w:val="28"/>
          <w:szCs w:val="28"/>
        </w:rPr>
        <w:t>Декабрь 2018 года</w:t>
      </w:r>
    </w:p>
    <w:p w:rsidR="00077AF8" w:rsidRDefault="00077AF8" w:rsidP="00E27039">
      <w:pPr>
        <w:jc w:val="both"/>
        <w:rPr>
          <w:b/>
          <w:noProof/>
          <w:color w:val="2E74B5"/>
          <w:sz w:val="28"/>
          <w:szCs w:val="28"/>
        </w:rPr>
      </w:pPr>
    </w:p>
    <w:p w:rsidR="00077AF8" w:rsidRDefault="00077AF8" w:rsidP="00E27039">
      <w:pPr>
        <w:jc w:val="both"/>
      </w:pPr>
      <w:r>
        <w:rPr>
          <w:lang w:val="en-GB"/>
        </w:rPr>
        <w:t xml:space="preserve">В декабре началась, пожалуй, самая важная часть кампании “Повестка 50”: подписание местных повесток. </w:t>
      </w:r>
      <w:r>
        <w:t>Первый местный план реализации Конвенции ООН был подписан в Столбцах и чуть позже был закончен еще в двух городах: Щучине и Столине. Как происходило подписание, какие изменения они привнесут и как прошла заключительная сетевая встреча — читайте в нашем очередном выпуске информационного бюллетеня.</w:t>
      </w:r>
    </w:p>
    <w:p w:rsidR="00077AF8" w:rsidRDefault="00077AF8" w:rsidP="00E27039">
      <w:pPr>
        <w:jc w:val="both"/>
      </w:pPr>
    </w:p>
    <w:p w:rsidR="00077AF8" w:rsidRDefault="00077AF8" w:rsidP="00E27039">
      <w:pPr>
        <w:jc w:val="both"/>
      </w:pPr>
    </w:p>
    <w:p w:rsidR="00077AF8" w:rsidRDefault="00077AF8" w:rsidP="00E27039">
      <w:pPr>
        <w:jc w:val="both"/>
      </w:pPr>
    </w:p>
    <w:p w:rsidR="00077AF8" w:rsidRDefault="00077AF8" w:rsidP="00E27039">
      <w:pPr>
        <w:jc w:val="both"/>
      </w:pPr>
    </w:p>
    <w:p w:rsidR="00077AF8" w:rsidRPr="00022823" w:rsidRDefault="00077AF8" w:rsidP="00493C27">
      <w:pPr>
        <w:spacing w:before="120" w:after="120"/>
        <w:jc w:val="both"/>
        <w:rPr>
          <w:b/>
        </w:rPr>
      </w:pPr>
      <w:r>
        <w:rPr>
          <w:b/>
        </w:rPr>
        <w:t>Подписание</w:t>
      </w:r>
      <w:r w:rsidRPr="00022823">
        <w:rPr>
          <w:b/>
        </w:rPr>
        <w:t xml:space="preserve"> </w:t>
      </w:r>
      <w:r>
        <w:rPr>
          <w:b/>
        </w:rPr>
        <w:t xml:space="preserve">местной повестки </w:t>
      </w:r>
      <w:r w:rsidRPr="00022823">
        <w:rPr>
          <w:b/>
        </w:rPr>
        <w:t>в Столбцах</w:t>
      </w:r>
    </w:p>
    <w:p w:rsidR="00077AF8" w:rsidRDefault="00077AF8" w:rsidP="00493C27">
      <w:pPr>
        <w:spacing w:before="120" w:after="120"/>
        <w:ind w:right="-6"/>
        <w:jc w:val="both"/>
        <w:rPr>
          <w:noProof/>
          <w:lang w:eastAsia="ru-RU"/>
        </w:rPr>
      </w:pPr>
      <w:r>
        <w:t>Столбцы стали первым городом, где была подписана местная повестка. В понедельник 10 декабря в Столбцах подписали план действий по реализации Конвенции ООН по правам людей с инвалидностью. Столбцы стали первым городом в Беларуси, который разработал и подписал подобный документ.</w:t>
      </w:r>
      <w:r w:rsidRPr="001E0499">
        <w:rPr>
          <w:noProof/>
          <w:lang w:eastAsia="ru-RU"/>
        </w:rPr>
        <w:t xml:space="preserve"> </w:t>
      </w:r>
    </w:p>
    <w:p w:rsidR="00077AF8" w:rsidRDefault="00077AF8" w:rsidP="00493C27">
      <w:pPr>
        <w:spacing w:before="120" w:after="120"/>
        <w:ind w:right="-6"/>
        <w:jc w:val="both"/>
      </w:pPr>
      <w:r w:rsidRPr="0061353D">
        <w:rPr>
          <w:noProof/>
          <w:lang w:eastAsia="ru-RU"/>
        </w:rPr>
        <w:pict>
          <v:shape id="Изображение 1" o:spid="_x0000_i1025" type="#_x0000_t75" style="width:372.75pt;height:279.75pt;visibility:visible">
            <v:imagedata r:id="rId12" o:title=""/>
          </v:shape>
        </w:pict>
      </w:r>
    </w:p>
    <w:p w:rsidR="00077AF8" w:rsidRDefault="00077AF8" w:rsidP="00493C27">
      <w:pPr>
        <w:spacing w:before="120" w:after="120"/>
        <w:ind w:right="-6"/>
        <w:jc w:val="both"/>
      </w:pPr>
    </w:p>
    <w:p w:rsidR="00077AF8" w:rsidRDefault="00077AF8" w:rsidP="00493C27">
      <w:pPr>
        <w:spacing w:before="120" w:after="120"/>
        <w:ind w:right="-6"/>
        <w:jc w:val="both"/>
      </w:pPr>
      <w:r>
        <w:t>Торжественная церемония подписания прошла во время круглого стола. В нем приняли участие представители райисполкома, социальных служб, местных общественных организаций и Офиса по правам людей с инвалидностью.</w:t>
      </w:r>
    </w:p>
    <w:p w:rsidR="00077AF8" w:rsidRDefault="00077AF8" w:rsidP="00680E82">
      <w:pPr>
        <w:spacing w:before="120" w:after="120"/>
        <w:ind w:right="-6"/>
        <w:jc w:val="both"/>
      </w:pPr>
      <w:r>
        <w:t>Директор Офиса по правам людей с инвалидностью Сергей Дроздовский считает, что местные повестки - эффективный инструмент по имплементации Конвенции.</w:t>
      </w:r>
    </w:p>
    <w:p w:rsidR="00077AF8" w:rsidRDefault="00077AF8" w:rsidP="00FC6FCE">
      <w:pPr>
        <w:spacing w:before="120" w:after="120"/>
        <w:ind w:right="-6"/>
        <w:jc w:val="both"/>
      </w:pPr>
      <w:r>
        <w:t>Местная повестка сфокусируется на решении двух основных проблем. Это недостаток информирования населения о проблемах людей с инвалидностью и нехватке безбарьерной среды. Реализацией плана будет заниматься Столбцовский центр социального обслуживания населения.</w:t>
      </w:r>
    </w:p>
    <w:p w:rsidR="00077AF8" w:rsidRDefault="00077AF8" w:rsidP="00FC6FCE">
      <w:pPr>
        <w:spacing w:before="120" w:after="120"/>
        <w:ind w:right="-6"/>
        <w:jc w:val="both"/>
      </w:pPr>
    </w:p>
    <w:p w:rsidR="00077AF8" w:rsidRDefault="00077AF8" w:rsidP="00FC6FCE">
      <w:pPr>
        <w:spacing w:before="120" w:after="120"/>
        <w:ind w:right="-6"/>
        <w:jc w:val="both"/>
      </w:pPr>
    </w:p>
    <w:p w:rsidR="00077AF8" w:rsidRDefault="00077AF8" w:rsidP="00FC6FCE">
      <w:pPr>
        <w:spacing w:before="120" w:after="120"/>
        <w:ind w:right="-6"/>
        <w:jc w:val="both"/>
      </w:pPr>
    </w:p>
    <w:p w:rsidR="00077AF8" w:rsidRPr="00BB606C" w:rsidRDefault="00077AF8" w:rsidP="00FC6FCE">
      <w:pPr>
        <w:spacing w:before="120" w:after="120"/>
        <w:ind w:right="-6"/>
        <w:jc w:val="both"/>
        <w:rPr>
          <w:b/>
        </w:rPr>
      </w:pPr>
      <w:r>
        <w:rPr>
          <w:b/>
        </w:rPr>
        <w:t xml:space="preserve">Подписание местной повестки </w:t>
      </w:r>
      <w:r w:rsidRPr="00BB606C">
        <w:rPr>
          <w:b/>
        </w:rPr>
        <w:t>в Столине</w:t>
      </w:r>
    </w:p>
    <w:p w:rsidR="00077AF8" w:rsidRDefault="00077AF8" w:rsidP="0068654C">
      <w:pPr>
        <w:spacing w:before="120" w:after="120"/>
        <w:jc w:val="both"/>
      </w:pPr>
      <w:r w:rsidRPr="00FF30DB">
        <w:t>В среду</w:t>
      </w:r>
      <w:r>
        <w:t xml:space="preserve"> 12 декабря в Столине подписали местную повестку — план реализации Конвенции ООН о правах людей с инвалидностью в регионе. Город стал первым в Брестской области, который разработал подобный документ. Местная повестка призвана улучшить жизнь людей с инвалидностью в Столине и создать условия для развития местного сообщества.</w:t>
      </w:r>
    </w:p>
    <w:p w:rsidR="00077AF8" w:rsidRDefault="00077AF8" w:rsidP="0068654C">
      <w:pPr>
        <w:spacing w:before="120" w:after="120"/>
        <w:jc w:val="both"/>
      </w:pPr>
      <w:r>
        <w:t xml:space="preserve">В ходе работы эксперты выделили четыре основные проблемы людей с инвалидностью в Столине и районе. </w:t>
      </w:r>
      <w:bookmarkStart w:id="0" w:name="_GoBack"/>
      <w:bookmarkEnd w:id="0"/>
      <w:r w:rsidRPr="00BE54EB">
        <w:t>Это недостаток доступной среды, отсутствие возможности независимого проживания и недостаточная квалификация социальных работников. Также работодатели отказывают людям с инвалидностью в приёме на работу.</w:t>
      </w:r>
      <w:r>
        <w:t xml:space="preserve"> </w:t>
      </w:r>
    </w:p>
    <w:p w:rsidR="00077AF8" w:rsidRDefault="00077AF8" w:rsidP="0068654C">
      <w:pPr>
        <w:spacing w:before="120" w:after="120"/>
        <w:jc w:val="both"/>
      </w:pPr>
      <w:r w:rsidRPr="0061353D">
        <w:rPr>
          <w:noProof/>
          <w:lang w:eastAsia="ru-RU"/>
        </w:rPr>
        <w:pict>
          <v:shape id="Изображение 2" o:spid="_x0000_i1026" type="#_x0000_t75" style="width:460.5pt;height:345.75pt;visibility:visible">
            <v:imagedata r:id="rId13" o:title=""/>
          </v:shape>
        </w:pict>
      </w:r>
    </w:p>
    <w:p w:rsidR="00077AF8" w:rsidRDefault="00077AF8" w:rsidP="0068654C">
      <w:pPr>
        <w:spacing w:before="120" w:after="120"/>
        <w:jc w:val="both"/>
      </w:pPr>
      <w:r>
        <w:t xml:space="preserve">В документе прописаны действия, которые будут предприниматься, чтобы изменить ситуацию. Например, будет переоборудован центральный перекресток и бар «Олимп». </w:t>
      </w:r>
    </w:p>
    <w:p w:rsidR="00077AF8" w:rsidRDefault="00077AF8" w:rsidP="0068654C">
      <w:pPr>
        <w:spacing w:before="120" w:after="120"/>
        <w:jc w:val="both"/>
      </w:pPr>
      <w:r>
        <w:t xml:space="preserve">«Мы постараемся сделать хотя бы одно абсолютно доступное место в городе», — говорит местный координатор кампании «Повестка 50» Михаил Скребейко. </w:t>
      </w:r>
    </w:p>
    <w:p w:rsidR="00077AF8" w:rsidRDefault="00077AF8" w:rsidP="0068654C">
      <w:pPr>
        <w:spacing w:before="120" w:after="120"/>
        <w:jc w:val="both"/>
      </w:pPr>
      <w:r>
        <w:t xml:space="preserve">Также будут предприняты шаги по помощи в трудоустройстве для людей с инвалидностью. Михаил Скребейко рассказал, что планирует создать в деревне Лука рабочие места для людей с </w:t>
      </w:r>
      <w:r w:rsidRPr="00D27FE8">
        <w:t>ментальными инвалидностями</w:t>
      </w:r>
      <w:r>
        <w:t xml:space="preserve"> на постоянное проживание. </w:t>
      </w:r>
    </w:p>
    <w:p w:rsidR="00077AF8" w:rsidRDefault="00077AF8" w:rsidP="0068654C">
      <w:pPr>
        <w:spacing w:before="120" w:after="120"/>
        <w:jc w:val="both"/>
      </w:pPr>
    </w:p>
    <w:p w:rsidR="00077AF8" w:rsidRDefault="00077AF8" w:rsidP="0068654C">
      <w:pPr>
        <w:spacing w:before="120" w:after="120"/>
        <w:jc w:val="both"/>
      </w:pPr>
    </w:p>
    <w:p w:rsidR="00077AF8" w:rsidRDefault="00077AF8" w:rsidP="0068654C">
      <w:pPr>
        <w:spacing w:before="120" w:after="120"/>
        <w:jc w:val="both"/>
      </w:pPr>
    </w:p>
    <w:p w:rsidR="00077AF8" w:rsidRPr="0068654C" w:rsidRDefault="00077AF8" w:rsidP="0068654C">
      <w:pPr>
        <w:spacing w:before="120" w:after="120"/>
        <w:jc w:val="both"/>
        <w:rPr>
          <w:b/>
        </w:rPr>
      </w:pPr>
      <w:r w:rsidRPr="0068654C">
        <w:rPr>
          <w:b/>
        </w:rPr>
        <w:t>Подписание местной повестки в Щучине</w:t>
      </w:r>
    </w:p>
    <w:p w:rsidR="00077AF8" w:rsidRDefault="00077AF8" w:rsidP="0068654C">
      <w:pPr>
        <w:spacing w:before="120" w:after="120"/>
        <w:jc w:val="both"/>
      </w:pPr>
      <w:r>
        <w:t xml:space="preserve">В Щучине повестка была подписана 20 декабря. Как и во всех территориях, документ составлен с учетом местной специфики и помогает в решении именно местных проблем. </w:t>
      </w:r>
    </w:p>
    <w:p w:rsidR="00077AF8" w:rsidRDefault="00077AF8" w:rsidP="00C344E4">
      <w:pPr>
        <w:spacing w:before="120" w:after="120"/>
        <w:jc w:val="both"/>
        <w:rPr>
          <w:iCs/>
        </w:rPr>
      </w:pPr>
      <w:r w:rsidRPr="00C344E4">
        <w:rPr>
          <w:iCs/>
        </w:rPr>
        <w:t>Главные проблемы, с которы</w:t>
      </w:r>
      <w:r>
        <w:rPr>
          <w:iCs/>
        </w:rPr>
        <w:t>ми работают щучинские активисты —</w:t>
      </w:r>
      <w:r w:rsidRPr="00C344E4">
        <w:rPr>
          <w:iCs/>
        </w:rPr>
        <w:t>  это низкая социализация и трудовая занятость людей с инвалидностью, недоступность многих общественных зданий, отсутствие социального такси и недостаточное наружн</w:t>
      </w:r>
      <w:r>
        <w:rPr>
          <w:iCs/>
        </w:rPr>
        <w:t>ое и дворовое освещения в Щучине</w:t>
      </w:r>
      <w:r w:rsidRPr="00C344E4">
        <w:t>. </w:t>
      </w:r>
      <w:r w:rsidRPr="00C344E4">
        <w:rPr>
          <w:iCs/>
        </w:rPr>
        <w:t xml:space="preserve">Всего </w:t>
      </w:r>
      <w:r>
        <w:rPr>
          <w:iCs/>
        </w:rPr>
        <w:t xml:space="preserve">рабочая группа выделила </w:t>
      </w:r>
      <w:r w:rsidRPr="00C344E4">
        <w:rPr>
          <w:iCs/>
        </w:rPr>
        <w:t xml:space="preserve">12 проблем, но </w:t>
      </w:r>
      <w:r>
        <w:rPr>
          <w:iCs/>
        </w:rPr>
        <w:t>в последствии сосредоточила</w:t>
      </w:r>
      <w:r w:rsidRPr="00C344E4">
        <w:rPr>
          <w:iCs/>
        </w:rPr>
        <w:t>сь на самых важных. </w:t>
      </w:r>
    </w:p>
    <w:p w:rsidR="00077AF8" w:rsidRPr="001E0499" w:rsidRDefault="00077AF8" w:rsidP="00C344E4">
      <w:pPr>
        <w:spacing w:before="120" w:after="120"/>
        <w:jc w:val="both"/>
        <w:rPr>
          <w:lang w:val="en-GB"/>
        </w:rPr>
      </w:pPr>
      <w:r w:rsidRPr="0061353D">
        <w:rPr>
          <w:noProof/>
          <w:lang w:eastAsia="ru-RU"/>
        </w:rPr>
        <w:pict>
          <v:shape id="Изображение 4" o:spid="_x0000_i1027" type="#_x0000_t75" style="width:467.25pt;height:350.25pt;visibility:visible">
            <v:imagedata r:id="rId14" o:title=""/>
          </v:shape>
        </w:pict>
      </w:r>
    </w:p>
    <w:p w:rsidR="00077AF8" w:rsidRDefault="00077AF8" w:rsidP="009C4967">
      <w:pPr>
        <w:spacing w:before="120" w:after="120"/>
        <w:jc w:val="both"/>
      </w:pPr>
      <w:r w:rsidRPr="009C4967">
        <w:t>Проекты и мероприятия конкретно направлены на решение этих проб</w:t>
      </w:r>
      <w:r>
        <w:t>ле</w:t>
      </w:r>
      <w:r w:rsidRPr="009C4967">
        <w:t>мных вопросов. Причем со всех сторон. Создан клуб для общения и обмена опытом особенных людей, создается каталог доступности, ряд зданий будет оборудованы подъемниками, а при райисполкоме начнет работу инклюзивная рабочая группа. </w:t>
      </w:r>
    </w:p>
    <w:p w:rsidR="00077AF8" w:rsidRPr="007E5953" w:rsidRDefault="00077AF8" w:rsidP="009C4967">
      <w:pPr>
        <w:spacing w:before="120" w:after="120"/>
        <w:jc w:val="both"/>
        <w:rPr>
          <w:lang w:val="en-GB"/>
        </w:rPr>
      </w:pPr>
    </w:p>
    <w:p w:rsidR="00077AF8" w:rsidRPr="008E124D" w:rsidRDefault="00077AF8" w:rsidP="009C4967">
      <w:pPr>
        <w:spacing w:before="120" w:after="120"/>
        <w:jc w:val="both"/>
        <w:rPr>
          <w:b/>
        </w:rPr>
      </w:pPr>
      <w:r w:rsidRPr="008E124D">
        <w:rPr>
          <w:b/>
        </w:rPr>
        <w:t xml:space="preserve">Сетевая встреча </w:t>
      </w:r>
    </w:p>
    <w:p w:rsidR="00077AF8" w:rsidRDefault="00077AF8" w:rsidP="0068654C">
      <w:pPr>
        <w:spacing w:before="120" w:after="120"/>
        <w:jc w:val="both"/>
      </w:pPr>
      <w:r>
        <w:t xml:space="preserve">11 декабря, в поселке Ратомка, что недалеко от Минска, прошла последняя сетевая встреча команды «Повестка 50». </w:t>
      </w:r>
      <w:r w:rsidRPr="0046640C">
        <w:t>Во время встречи представители каждого города рассказали о проблемах, которыми они занимались, изучали, идентифицировали в ходе кампании. </w:t>
      </w:r>
      <w:r>
        <w:t>Они еще раз идентифицировали все, что они делали во время подготовки местных повесток.</w:t>
      </w:r>
    </w:p>
    <w:p w:rsidR="00077AF8" w:rsidRDefault="00077AF8" w:rsidP="0068654C">
      <w:pPr>
        <w:spacing w:before="120" w:after="120"/>
        <w:jc w:val="both"/>
      </w:pPr>
      <w:r w:rsidRPr="0061353D">
        <w:rPr>
          <w:noProof/>
          <w:lang w:eastAsia="ru-RU"/>
        </w:rPr>
        <w:pict>
          <v:shape id="Изображение 5" o:spid="_x0000_i1028" type="#_x0000_t75" style="width:460.5pt;height:345.75pt;visibility:visible">
            <v:imagedata r:id="rId15" o:title=""/>
          </v:shape>
        </w:pict>
      </w:r>
      <w:r>
        <w:t xml:space="preserve"> </w:t>
      </w:r>
    </w:p>
    <w:p w:rsidR="00077AF8" w:rsidRDefault="00077AF8" w:rsidP="0068654C">
      <w:pPr>
        <w:spacing w:before="120" w:after="120"/>
        <w:jc w:val="both"/>
      </w:pPr>
      <w:r>
        <w:t xml:space="preserve">Также участники поделились своими впечатлениями от учебного визита в Данию. Они еще раз рассказали, что они там увидели, про различия в системе. Участники признались, что данный визит помог им увидеть, как Конвенцию можно реализовывать на практике. </w:t>
      </w:r>
    </w:p>
    <w:p w:rsidR="00077AF8" w:rsidRPr="006168FD" w:rsidRDefault="00077AF8" w:rsidP="006168FD">
      <w:pPr>
        <w:spacing w:before="120" w:after="120"/>
        <w:jc w:val="both"/>
      </w:pPr>
      <w:r>
        <w:t>Лени Петерсен, представительница датской организации «Европейский дом» и организаторка учебного визита, обнадежила участников: по ее словам, в</w:t>
      </w:r>
      <w:r w:rsidRPr="006168FD">
        <w:t>недрить европейские подходы к политике инвалидности в Беларуси совершенно реально. </w:t>
      </w:r>
    </w:p>
    <w:p w:rsidR="00077AF8" w:rsidRPr="00781870" w:rsidRDefault="00077AF8" w:rsidP="0068654C">
      <w:pPr>
        <w:spacing w:before="120" w:after="120"/>
        <w:jc w:val="both"/>
      </w:pPr>
    </w:p>
    <w:p w:rsidR="00077AF8" w:rsidRPr="00B27B2F" w:rsidRDefault="00077AF8" w:rsidP="00493C27">
      <w:pPr>
        <w:ind w:right="-6"/>
        <w:jc w:val="both"/>
        <w:rPr>
          <w:i/>
        </w:rPr>
      </w:pPr>
      <w:r w:rsidRPr="00B27B2F">
        <w:rPr>
          <w:i/>
        </w:rPr>
        <w:t>Данный информационный бюллетень был подготовлен в рамках кампании «Повестка 50», которая финансируется Европейским союзом</w:t>
      </w:r>
    </w:p>
    <w:sectPr w:rsidR="00077AF8" w:rsidRPr="00B27B2F" w:rsidSect="00E72AC9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AF8" w:rsidRDefault="00077AF8" w:rsidP="004C5ABC">
      <w:r>
        <w:separator/>
      </w:r>
    </w:p>
  </w:endnote>
  <w:endnote w:type="continuationSeparator" w:id="0">
    <w:p w:rsidR="00077AF8" w:rsidRDefault="00077AF8" w:rsidP="004C5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AF8" w:rsidRDefault="00077AF8" w:rsidP="004C5ABC">
      <w:r>
        <w:separator/>
      </w:r>
    </w:p>
  </w:footnote>
  <w:footnote w:type="continuationSeparator" w:id="0">
    <w:p w:rsidR="00077AF8" w:rsidRDefault="00077AF8" w:rsidP="004C5A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5ABC"/>
    <w:rsid w:val="00022823"/>
    <w:rsid w:val="00055261"/>
    <w:rsid w:val="00077AF8"/>
    <w:rsid w:val="00090681"/>
    <w:rsid w:val="001635A3"/>
    <w:rsid w:val="001B4A6D"/>
    <w:rsid w:val="001E0499"/>
    <w:rsid w:val="00226095"/>
    <w:rsid w:val="002B34C3"/>
    <w:rsid w:val="002C0300"/>
    <w:rsid w:val="0034587C"/>
    <w:rsid w:val="00401875"/>
    <w:rsid w:val="00413A43"/>
    <w:rsid w:val="00454199"/>
    <w:rsid w:val="0046640C"/>
    <w:rsid w:val="00493C27"/>
    <w:rsid w:val="004C5ABC"/>
    <w:rsid w:val="0053614C"/>
    <w:rsid w:val="005C7323"/>
    <w:rsid w:val="0061353D"/>
    <w:rsid w:val="006168FD"/>
    <w:rsid w:val="00635583"/>
    <w:rsid w:val="00667138"/>
    <w:rsid w:val="00672AFC"/>
    <w:rsid w:val="00680E82"/>
    <w:rsid w:val="0068654C"/>
    <w:rsid w:val="006D698B"/>
    <w:rsid w:val="007345B5"/>
    <w:rsid w:val="00781870"/>
    <w:rsid w:val="007A527E"/>
    <w:rsid w:val="007E5953"/>
    <w:rsid w:val="007E668A"/>
    <w:rsid w:val="008533A5"/>
    <w:rsid w:val="008A5605"/>
    <w:rsid w:val="008E124D"/>
    <w:rsid w:val="009637D3"/>
    <w:rsid w:val="009C4967"/>
    <w:rsid w:val="00AC49C2"/>
    <w:rsid w:val="00B27B2F"/>
    <w:rsid w:val="00BB606C"/>
    <w:rsid w:val="00BE54EB"/>
    <w:rsid w:val="00C30222"/>
    <w:rsid w:val="00C31BBC"/>
    <w:rsid w:val="00C344E4"/>
    <w:rsid w:val="00D0562B"/>
    <w:rsid w:val="00D1268E"/>
    <w:rsid w:val="00D27FE8"/>
    <w:rsid w:val="00D670CF"/>
    <w:rsid w:val="00D91840"/>
    <w:rsid w:val="00DD37B7"/>
    <w:rsid w:val="00DE3C36"/>
    <w:rsid w:val="00E04F1A"/>
    <w:rsid w:val="00E27039"/>
    <w:rsid w:val="00E72AC9"/>
    <w:rsid w:val="00EE72B7"/>
    <w:rsid w:val="00F14F78"/>
    <w:rsid w:val="00F24D9F"/>
    <w:rsid w:val="00FC6FCE"/>
    <w:rsid w:val="00FE64E6"/>
    <w:rsid w:val="00FF3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039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C5AB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C5AB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C5A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C5AB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554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671</Words>
  <Characters>3828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Enterprise</cp:lastModifiedBy>
  <cp:revision>2</cp:revision>
  <dcterms:created xsi:type="dcterms:W3CDTF">2019-02-26T12:10:00Z</dcterms:created>
  <dcterms:modified xsi:type="dcterms:W3CDTF">2019-02-26T12:10:00Z</dcterms:modified>
</cp:coreProperties>
</file>