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459" w:rsidRDefault="002D2459">
      <w:pPr>
        <w:widowControl w:val="0"/>
        <w:autoSpaceDE w:val="0"/>
        <w:autoSpaceDN w:val="0"/>
        <w:adjustRightInd w:val="0"/>
        <w:jc w:val="both"/>
        <w:outlineLvl w:val="0"/>
        <w:rPr>
          <w:rFonts w:cs="Times New Roman"/>
          <w:szCs w:val="24"/>
        </w:rPr>
      </w:pPr>
    </w:p>
    <w:p w:rsidR="002D2459" w:rsidRDefault="002D2459">
      <w:pPr>
        <w:widowControl w:val="0"/>
        <w:autoSpaceDE w:val="0"/>
        <w:autoSpaceDN w:val="0"/>
        <w:adjustRightInd w:val="0"/>
        <w:outlineLvl w:val="0"/>
        <w:rPr>
          <w:rFonts w:cs="Times New Roman"/>
          <w:szCs w:val="24"/>
        </w:rPr>
      </w:pPr>
      <w:r>
        <w:rPr>
          <w:rFonts w:cs="Times New Roman"/>
          <w:szCs w:val="24"/>
        </w:rPr>
        <w:t>Зарегистрировано в Национальном реестре правовых актов</w:t>
      </w:r>
    </w:p>
    <w:p w:rsidR="002D2459" w:rsidRDefault="002D2459">
      <w:pPr>
        <w:widowControl w:val="0"/>
        <w:autoSpaceDE w:val="0"/>
        <w:autoSpaceDN w:val="0"/>
        <w:adjustRightInd w:val="0"/>
        <w:rPr>
          <w:rFonts w:cs="Times New Roman"/>
          <w:szCs w:val="24"/>
        </w:rPr>
      </w:pPr>
      <w:r>
        <w:rPr>
          <w:rFonts w:cs="Times New Roman"/>
          <w:szCs w:val="24"/>
        </w:rPr>
        <w:t>Республики Беларусь 6 декабря 1999 г. N 8/1693</w:t>
      </w:r>
    </w:p>
    <w:p w:rsidR="002D2459" w:rsidRDefault="002D2459">
      <w:pPr>
        <w:widowControl w:val="0"/>
        <w:pBdr>
          <w:bottom w:val="single" w:sz="6" w:space="0" w:color="auto"/>
        </w:pBdr>
        <w:autoSpaceDE w:val="0"/>
        <w:autoSpaceDN w:val="0"/>
        <w:adjustRightInd w:val="0"/>
        <w:rPr>
          <w:rFonts w:cs="Times New Roman"/>
          <w:sz w:val="5"/>
          <w:szCs w:val="5"/>
        </w:rPr>
      </w:pPr>
    </w:p>
    <w:p w:rsidR="002D2459" w:rsidRDefault="002D2459">
      <w:pPr>
        <w:widowControl w:val="0"/>
        <w:autoSpaceDE w:val="0"/>
        <w:autoSpaceDN w:val="0"/>
        <w:adjustRightInd w:val="0"/>
        <w:rPr>
          <w:rFonts w:cs="Times New Roman"/>
          <w:szCs w:val="24"/>
        </w:rPr>
      </w:pPr>
    </w:p>
    <w:p w:rsidR="002D2459" w:rsidRDefault="002D2459">
      <w:pPr>
        <w:pStyle w:val="ConsPlusTitle"/>
        <w:jc w:val="center"/>
        <w:rPr>
          <w:sz w:val="20"/>
          <w:szCs w:val="20"/>
        </w:rPr>
      </w:pPr>
      <w:r>
        <w:rPr>
          <w:sz w:val="20"/>
          <w:szCs w:val="20"/>
        </w:rPr>
        <w:t>ПРИКАЗ МИНИСТЕРСТВА СОЦИАЛЬНОЙ ЗАЩИТЫ РЕСПУБЛИКИ БЕЛАРУСЬ</w:t>
      </w:r>
    </w:p>
    <w:p w:rsidR="002D2459" w:rsidRDefault="002D2459">
      <w:pPr>
        <w:pStyle w:val="ConsPlusTitle"/>
        <w:jc w:val="center"/>
        <w:rPr>
          <w:sz w:val="20"/>
          <w:szCs w:val="20"/>
        </w:rPr>
      </w:pPr>
      <w:r>
        <w:rPr>
          <w:sz w:val="20"/>
          <w:szCs w:val="20"/>
        </w:rPr>
        <w:t>21 ноября 1997 г. N 111</w:t>
      </w:r>
    </w:p>
    <w:p w:rsidR="002D2459" w:rsidRDefault="002D2459">
      <w:pPr>
        <w:pStyle w:val="ConsPlusTitle"/>
        <w:jc w:val="center"/>
        <w:rPr>
          <w:sz w:val="20"/>
          <w:szCs w:val="20"/>
        </w:rPr>
      </w:pPr>
    </w:p>
    <w:p w:rsidR="002D2459" w:rsidRDefault="002D2459">
      <w:pPr>
        <w:pStyle w:val="ConsPlusTitle"/>
        <w:jc w:val="center"/>
        <w:rPr>
          <w:sz w:val="20"/>
          <w:szCs w:val="20"/>
        </w:rPr>
      </w:pPr>
      <w:r>
        <w:rPr>
          <w:sz w:val="20"/>
          <w:szCs w:val="20"/>
        </w:rPr>
        <w:t xml:space="preserve">ОБ УТВЕРЖДЕНИИ ПРАВИЛ ПО ЗАХОРОНЕНИЮ УМЕРШИХ </w:t>
      </w:r>
      <w:proofErr w:type="gramStart"/>
      <w:r>
        <w:rPr>
          <w:sz w:val="20"/>
          <w:szCs w:val="20"/>
        </w:rPr>
        <w:t>В</w:t>
      </w:r>
      <w:proofErr w:type="gramEnd"/>
    </w:p>
    <w:p w:rsidR="002D2459" w:rsidRDefault="002D2459">
      <w:pPr>
        <w:pStyle w:val="ConsPlusTitle"/>
        <w:jc w:val="center"/>
        <w:rPr>
          <w:sz w:val="20"/>
          <w:szCs w:val="20"/>
        </w:rPr>
      </w:pPr>
      <w:proofErr w:type="gramStart"/>
      <w:r>
        <w:rPr>
          <w:sz w:val="20"/>
          <w:szCs w:val="20"/>
        </w:rPr>
        <w:t>ДОМАХ-ИНТЕРНАТАХ</w:t>
      </w:r>
      <w:proofErr w:type="gramEnd"/>
      <w:r>
        <w:rPr>
          <w:sz w:val="20"/>
          <w:szCs w:val="20"/>
        </w:rPr>
        <w:t xml:space="preserve"> И СОДЕРЖАНИЮ КЛАДБИЩ</w:t>
      </w:r>
    </w:p>
    <w:p w:rsidR="002D2459" w:rsidRDefault="002D2459">
      <w:pPr>
        <w:widowControl w:val="0"/>
        <w:autoSpaceDE w:val="0"/>
        <w:autoSpaceDN w:val="0"/>
        <w:adjustRightInd w:val="0"/>
        <w:rPr>
          <w:rFonts w:cs="Times New Roman"/>
          <w:sz w:val="20"/>
          <w:szCs w:val="20"/>
        </w:rPr>
      </w:pPr>
    </w:p>
    <w:p w:rsidR="002D2459" w:rsidRDefault="002D2459">
      <w:pPr>
        <w:widowControl w:val="0"/>
        <w:autoSpaceDE w:val="0"/>
        <w:autoSpaceDN w:val="0"/>
        <w:adjustRightInd w:val="0"/>
        <w:ind w:firstLine="540"/>
        <w:jc w:val="both"/>
        <w:rPr>
          <w:rFonts w:cs="Times New Roman"/>
          <w:szCs w:val="24"/>
        </w:rPr>
      </w:pPr>
      <w:r>
        <w:rPr>
          <w:rFonts w:cs="Times New Roman"/>
          <w:szCs w:val="24"/>
        </w:rPr>
        <w:t>В связи с имеющимися нарушениями при захоронении умерших в домах-интернатах (Белыничский дом-интернат) и с целью упорядочения ритуальных процедур ПРИКАЗЫВАЮ:</w:t>
      </w:r>
    </w:p>
    <w:p w:rsidR="002D2459" w:rsidRDefault="002D2459">
      <w:pPr>
        <w:widowControl w:val="0"/>
        <w:autoSpaceDE w:val="0"/>
        <w:autoSpaceDN w:val="0"/>
        <w:adjustRightInd w:val="0"/>
        <w:ind w:firstLine="540"/>
        <w:jc w:val="both"/>
        <w:rPr>
          <w:rFonts w:cs="Times New Roman"/>
          <w:szCs w:val="24"/>
        </w:rPr>
      </w:pPr>
      <w:r>
        <w:rPr>
          <w:rFonts w:cs="Times New Roman"/>
          <w:szCs w:val="24"/>
        </w:rPr>
        <w:t xml:space="preserve">1. Утвердить </w:t>
      </w:r>
      <w:hyperlink w:anchor="Par24" w:history="1">
        <w:r>
          <w:rPr>
            <w:rFonts w:cs="Times New Roman"/>
            <w:color w:val="0000FF"/>
            <w:szCs w:val="24"/>
          </w:rPr>
          <w:t>Правила</w:t>
        </w:r>
      </w:hyperlink>
      <w:r>
        <w:rPr>
          <w:rFonts w:cs="Times New Roman"/>
          <w:szCs w:val="24"/>
        </w:rPr>
        <w:t xml:space="preserve"> по захоронению умерших в домах-интернатах и содержанию кладбищ, разработанные в соответствии с инструкцией о порядке открытия, содержания, закрытия и ликвидации кладбищ, утвержденной Минжилкомхоза БССР 4 июля 1990 г. N 91 (прилагается).</w:t>
      </w:r>
    </w:p>
    <w:p w:rsidR="002D2459" w:rsidRDefault="002D2459">
      <w:pPr>
        <w:widowControl w:val="0"/>
        <w:autoSpaceDE w:val="0"/>
        <w:autoSpaceDN w:val="0"/>
        <w:adjustRightInd w:val="0"/>
        <w:ind w:firstLine="540"/>
        <w:jc w:val="both"/>
        <w:rPr>
          <w:rFonts w:cs="Times New Roman"/>
          <w:szCs w:val="24"/>
        </w:rPr>
      </w:pPr>
      <w:r>
        <w:rPr>
          <w:rFonts w:cs="Times New Roman"/>
          <w:szCs w:val="24"/>
        </w:rPr>
        <w:t xml:space="preserve">2. Областным, Минскому городскому управлениям социальной защиты довести настоящие </w:t>
      </w:r>
      <w:hyperlink w:anchor="Par24" w:history="1">
        <w:r>
          <w:rPr>
            <w:rFonts w:cs="Times New Roman"/>
            <w:color w:val="0000FF"/>
            <w:szCs w:val="24"/>
          </w:rPr>
          <w:t>Правила</w:t>
        </w:r>
      </w:hyperlink>
      <w:r>
        <w:rPr>
          <w:rFonts w:cs="Times New Roman"/>
          <w:szCs w:val="24"/>
        </w:rPr>
        <w:t xml:space="preserve"> до подведомственных интернатных учреждений и обеспечить </w:t>
      </w:r>
      <w:proofErr w:type="gramStart"/>
      <w:r>
        <w:rPr>
          <w:rFonts w:cs="Times New Roman"/>
          <w:szCs w:val="24"/>
        </w:rPr>
        <w:t>контроль за</w:t>
      </w:r>
      <w:proofErr w:type="gramEnd"/>
      <w:r>
        <w:rPr>
          <w:rFonts w:cs="Times New Roman"/>
          <w:szCs w:val="24"/>
        </w:rPr>
        <w:t xml:space="preserve"> их соблюдением.</w:t>
      </w:r>
    </w:p>
    <w:p w:rsidR="002D2459" w:rsidRDefault="002D2459">
      <w:pPr>
        <w:widowControl w:val="0"/>
        <w:autoSpaceDE w:val="0"/>
        <w:autoSpaceDN w:val="0"/>
        <w:adjustRightInd w:val="0"/>
        <w:ind w:firstLine="540"/>
        <w:jc w:val="both"/>
        <w:rPr>
          <w:rFonts w:cs="Times New Roman"/>
          <w:szCs w:val="24"/>
        </w:rPr>
      </w:pPr>
      <w:r>
        <w:rPr>
          <w:rFonts w:cs="Times New Roman"/>
          <w:szCs w:val="24"/>
        </w:rPr>
        <w:t>3. Руководству подведомственных учреждений совместно с местными органами власти рассмотреть вопрос о выделении обособленных земельных участков под захоронение умерших в домах-интернатах.</w:t>
      </w:r>
    </w:p>
    <w:p w:rsidR="002D2459" w:rsidRDefault="002D2459">
      <w:pPr>
        <w:widowControl w:val="0"/>
        <w:autoSpaceDE w:val="0"/>
        <w:autoSpaceDN w:val="0"/>
        <w:adjustRightInd w:val="0"/>
        <w:ind w:firstLine="540"/>
        <w:jc w:val="both"/>
        <w:rPr>
          <w:rFonts w:cs="Times New Roman"/>
          <w:szCs w:val="24"/>
        </w:rPr>
      </w:pPr>
      <w:r>
        <w:rPr>
          <w:rFonts w:cs="Times New Roman"/>
          <w:szCs w:val="24"/>
        </w:rPr>
        <w:t>4. Принять к сведению Инструкцию о порядке открытия, содержания, закрытия и ликвидации кладбищ, утвержденную приказом Минжилкомхоза БССР 4 июля 1990 г. N 91.</w:t>
      </w:r>
    </w:p>
    <w:p w:rsidR="002D2459" w:rsidRDefault="002D2459">
      <w:pPr>
        <w:widowControl w:val="0"/>
        <w:autoSpaceDE w:val="0"/>
        <w:autoSpaceDN w:val="0"/>
        <w:adjustRightInd w:val="0"/>
        <w:ind w:firstLine="540"/>
        <w:jc w:val="both"/>
        <w:rPr>
          <w:rFonts w:cs="Times New Roman"/>
          <w:szCs w:val="24"/>
        </w:rPr>
      </w:pPr>
      <w:r>
        <w:rPr>
          <w:rFonts w:cs="Times New Roman"/>
          <w:szCs w:val="24"/>
        </w:rPr>
        <w:t xml:space="preserve">5. </w:t>
      </w:r>
      <w:proofErr w:type="gramStart"/>
      <w:r>
        <w:rPr>
          <w:rFonts w:cs="Times New Roman"/>
          <w:szCs w:val="24"/>
        </w:rPr>
        <w:t>Контроль за</w:t>
      </w:r>
      <w:proofErr w:type="gramEnd"/>
      <w:r>
        <w:rPr>
          <w:rFonts w:cs="Times New Roman"/>
          <w:szCs w:val="24"/>
        </w:rPr>
        <w:t xml:space="preserve"> исполнением приказа возложить на заместителя Министра П.П.Сикорского.</w:t>
      </w: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jc w:val="both"/>
        <w:rPr>
          <w:rFonts w:cs="Times New Roman"/>
          <w:szCs w:val="24"/>
        </w:rPr>
      </w:pPr>
      <w:r>
        <w:rPr>
          <w:rFonts w:cs="Times New Roman"/>
          <w:szCs w:val="24"/>
        </w:rPr>
        <w:t>Министр О.Б.ДАРГЕЛЬ</w:t>
      </w:r>
      <w:r>
        <w:rPr>
          <w:rFonts w:cs="Times New Roman"/>
          <w:szCs w:val="24"/>
        </w:rPr>
        <w:br/>
      </w: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rPr>
          <w:rFonts w:cs="Times New Roman"/>
          <w:szCs w:val="24"/>
        </w:rPr>
      </w:pPr>
    </w:p>
    <w:p w:rsidR="002D2459" w:rsidRDefault="002D2459">
      <w:pPr>
        <w:pStyle w:val="ConsPlusTitle"/>
        <w:jc w:val="center"/>
        <w:outlineLvl w:val="0"/>
        <w:rPr>
          <w:sz w:val="20"/>
          <w:szCs w:val="20"/>
        </w:rPr>
      </w:pPr>
      <w:bookmarkStart w:id="0" w:name="Par24"/>
      <w:bookmarkEnd w:id="0"/>
      <w:r>
        <w:rPr>
          <w:sz w:val="20"/>
          <w:szCs w:val="20"/>
        </w:rPr>
        <w:t>ПРАВИЛА</w:t>
      </w:r>
    </w:p>
    <w:p w:rsidR="002D2459" w:rsidRDefault="002D2459">
      <w:pPr>
        <w:pStyle w:val="ConsPlusTitle"/>
        <w:jc w:val="center"/>
        <w:rPr>
          <w:sz w:val="20"/>
          <w:szCs w:val="20"/>
        </w:rPr>
      </w:pPr>
      <w:proofErr w:type="gramStart"/>
      <w:r>
        <w:rPr>
          <w:sz w:val="20"/>
          <w:szCs w:val="20"/>
        </w:rPr>
        <w:t>ПО ЗАХОРОНЕНИЮ УМЕРШИХ В ДОМАХ-ИНТЕРНАТАХ</w:t>
      </w:r>
      <w:proofErr w:type="gramEnd"/>
    </w:p>
    <w:p w:rsidR="002D2459" w:rsidRDefault="002D2459">
      <w:pPr>
        <w:pStyle w:val="ConsPlusTitle"/>
        <w:jc w:val="center"/>
        <w:rPr>
          <w:sz w:val="20"/>
          <w:szCs w:val="20"/>
        </w:rPr>
      </w:pPr>
      <w:r>
        <w:rPr>
          <w:sz w:val="20"/>
          <w:szCs w:val="20"/>
        </w:rPr>
        <w:t>И СОДЕРЖАНИЮ КЛАДБИЩ</w:t>
      </w:r>
    </w:p>
    <w:p w:rsidR="002D2459" w:rsidRDefault="002D2459">
      <w:pPr>
        <w:widowControl w:val="0"/>
        <w:autoSpaceDE w:val="0"/>
        <w:autoSpaceDN w:val="0"/>
        <w:adjustRightInd w:val="0"/>
        <w:rPr>
          <w:rFonts w:cs="Times New Roman"/>
          <w:sz w:val="20"/>
          <w:szCs w:val="20"/>
        </w:rPr>
      </w:pPr>
    </w:p>
    <w:p w:rsidR="002D2459" w:rsidRDefault="002D2459">
      <w:pPr>
        <w:widowControl w:val="0"/>
        <w:autoSpaceDE w:val="0"/>
        <w:autoSpaceDN w:val="0"/>
        <w:adjustRightInd w:val="0"/>
        <w:jc w:val="center"/>
        <w:outlineLvl w:val="1"/>
        <w:rPr>
          <w:rFonts w:cs="Times New Roman"/>
          <w:szCs w:val="24"/>
        </w:rPr>
      </w:pPr>
      <w:r>
        <w:rPr>
          <w:rFonts w:cs="Times New Roman"/>
          <w:szCs w:val="24"/>
        </w:rPr>
        <w:t>I. Общие положения</w:t>
      </w: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ind w:firstLine="540"/>
        <w:jc w:val="both"/>
        <w:rPr>
          <w:rFonts w:cs="Times New Roman"/>
          <w:szCs w:val="24"/>
        </w:rPr>
      </w:pPr>
      <w:r>
        <w:rPr>
          <w:rFonts w:cs="Times New Roman"/>
          <w:szCs w:val="24"/>
        </w:rPr>
        <w:t>1. Кладбища находятся в ведении домов-интернатов или местных коммунальных органов городов, городских и рабочих поселков, сельских поселковых Советов народных депутатов - в сельской местности.</w:t>
      </w:r>
    </w:p>
    <w:p w:rsidR="002D2459" w:rsidRDefault="002D2459">
      <w:pPr>
        <w:widowControl w:val="0"/>
        <w:autoSpaceDE w:val="0"/>
        <w:autoSpaceDN w:val="0"/>
        <w:adjustRightInd w:val="0"/>
        <w:ind w:firstLine="540"/>
        <w:jc w:val="both"/>
        <w:rPr>
          <w:rFonts w:cs="Times New Roman"/>
          <w:szCs w:val="24"/>
        </w:rPr>
      </w:pPr>
      <w:r>
        <w:rPr>
          <w:rFonts w:cs="Times New Roman"/>
          <w:szCs w:val="24"/>
        </w:rPr>
        <w:t>2. Территория кладбищ должна иметь ограждение по периметру, разделяться дорогами, пешеходными дорожками на участки, которые разбиваются на ряды для могил. Участки и ряды нумеруются.</w:t>
      </w:r>
    </w:p>
    <w:p w:rsidR="002D2459" w:rsidRDefault="002D2459">
      <w:pPr>
        <w:widowControl w:val="0"/>
        <w:autoSpaceDE w:val="0"/>
        <w:autoSpaceDN w:val="0"/>
        <w:adjustRightInd w:val="0"/>
        <w:ind w:firstLine="540"/>
        <w:jc w:val="both"/>
        <w:rPr>
          <w:rFonts w:cs="Times New Roman"/>
          <w:szCs w:val="24"/>
        </w:rPr>
      </w:pPr>
      <w:r>
        <w:rPr>
          <w:rFonts w:cs="Times New Roman"/>
          <w:szCs w:val="24"/>
        </w:rPr>
        <w:t>3. Администрация домов-интернатов обязана иметь план-схему кладбища, а также журнал регистрации умерших по форме, согласно методическим указаниям, утвержденным приказом Минсоцзащиты Беларуси 8 мая 1997 г. N 38.</w:t>
      </w:r>
    </w:p>
    <w:p w:rsidR="002D2459" w:rsidRDefault="002D2459">
      <w:pPr>
        <w:widowControl w:val="0"/>
        <w:autoSpaceDE w:val="0"/>
        <w:autoSpaceDN w:val="0"/>
        <w:adjustRightInd w:val="0"/>
        <w:ind w:firstLine="540"/>
        <w:jc w:val="both"/>
        <w:rPr>
          <w:rFonts w:cs="Times New Roman"/>
          <w:szCs w:val="24"/>
        </w:rPr>
      </w:pPr>
      <w:r>
        <w:rPr>
          <w:rFonts w:cs="Times New Roman"/>
          <w:szCs w:val="24"/>
        </w:rPr>
        <w:t>4. В каждом доме-интернате иметь помещение для предпохоронных процедур умерших (обмывание, одевание и др.) и ритуальную комнату, соответственно оборудованную.</w:t>
      </w:r>
    </w:p>
    <w:p w:rsidR="002D2459" w:rsidRDefault="002D2459">
      <w:pPr>
        <w:widowControl w:val="0"/>
        <w:autoSpaceDE w:val="0"/>
        <w:autoSpaceDN w:val="0"/>
        <w:adjustRightInd w:val="0"/>
        <w:ind w:firstLine="540"/>
        <w:jc w:val="both"/>
        <w:rPr>
          <w:rFonts w:cs="Times New Roman"/>
          <w:szCs w:val="24"/>
        </w:rPr>
      </w:pPr>
      <w:r>
        <w:rPr>
          <w:rFonts w:cs="Times New Roman"/>
          <w:szCs w:val="24"/>
        </w:rPr>
        <w:lastRenderedPageBreak/>
        <w:t>5. При организации и эксплуатации кладбищ, захоронении необходимо руководствоваться действующими санитарными правилами.</w:t>
      </w: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jc w:val="center"/>
        <w:outlineLvl w:val="1"/>
        <w:rPr>
          <w:rFonts w:cs="Times New Roman"/>
          <w:szCs w:val="24"/>
        </w:rPr>
      </w:pPr>
      <w:r>
        <w:rPr>
          <w:rFonts w:cs="Times New Roman"/>
          <w:szCs w:val="24"/>
        </w:rPr>
        <w:t>II. Порядок захоронения</w:t>
      </w: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ind w:firstLine="540"/>
        <w:jc w:val="both"/>
        <w:rPr>
          <w:rFonts w:cs="Times New Roman"/>
          <w:szCs w:val="24"/>
        </w:rPr>
      </w:pPr>
      <w:r>
        <w:rPr>
          <w:rFonts w:cs="Times New Roman"/>
          <w:szCs w:val="24"/>
        </w:rPr>
        <w:t xml:space="preserve">1. Захоронения должны производиться только при наличии свидетельства о смерти, выданного органами записи актов гражданского состояния (ЗАГС или исполкомами сельских Советов) на основании врачебного свидетельства или справки. Захоронение </w:t>
      </w:r>
      <w:proofErr w:type="gramStart"/>
      <w:r>
        <w:rPr>
          <w:rFonts w:cs="Times New Roman"/>
          <w:szCs w:val="24"/>
        </w:rPr>
        <w:t>умерших</w:t>
      </w:r>
      <w:proofErr w:type="gramEnd"/>
      <w:r>
        <w:rPr>
          <w:rFonts w:cs="Times New Roman"/>
          <w:szCs w:val="24"/>
        </w:rPr>
        <w:t xml:space="preserve"> производится не ранее чем через 24 часа после наступления смерти.</w:t>
      </w:r>
    </w:p>
    <w:p w:rsidR="002D2459" w:rsidRDefault="002D2459">
      <w:pPr>
        <w:widowControl w:val="0"/>
        <w:autoSpaceDE w:val="0"/>
        <w:autoSpaceDN w:val="0"/>
        <w:adjustRightInd w:val="0"/>
        <w:ind w:firstLine="540"/>
        <w:jc w:val="both"/>
        <w:rPr>
          <w:rFonts w:cs="Times New Roman"/>
          <w:szCs w:val="24"/>
        </w:rPr>
      </w:pPr>
      <w:r>
        <w:rPr>
          <w:rFonts w:cs="Times New Roman"/>
          <w:szCs w:val="24"/>
        </w:rPr>
        <w:t xml:space="preserve">Примечание. По заключению медицинских учреждений захоронение </w:t>
      </w:r>
      <w:proofErr w:type="gramStart"/>
      <w:r>
        <w:rPr>
          <w:rFonts w:cs="Times New Roman"/>
          <w:szCs w:val="24"/>
        </w:rPr>
        <w:t>умершего</w:t>
      </w:r>
      <w:proofErr w:type="gramEnd"/>
      <w:r>
        <w:rPr>
          <w:rFonts w:cs="Times New Roman"/>
          <w:szCs w:val="24"/>
        </w:rPr>
        <w:t xml:space="preserve"> допускается и в более ранние сроки.</w:t>
      </w: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ind w:firstLine="540"/>
        <w:jc w:val="both"/>
        <w:rPr>
          <w:rFonts w:cs="Times New Roman"/>
          <w:szCs w:val="24"/>
        </w:rPr>
      </w:pPr>
      <w:r>
        <w:rPr>
          <w:rFonts w:cs="Times New Roman"/>
          <w:szCs w:val="24"/>
        </w:rPr>
        <w:t>2. Администрация местных коммунальных органов, ритуальными услугами которых пользуются дома-интернаты, должны быть письменно уведомлены о предстоящих похоронах за сутки.</w:t>
      </w:r>
    </w:p>
    <w:p w:rsidR="002D2459" w:rsidRDefault="002D2459">
      <w:pPr>
        <w:widowControl w:val="0"/>
        <w:autoSpaceDE w:val="0"/>
        <w:autoSpaceDN w:val="0"/>
        <w:adjustRightInd w:val="0"/>
        <w:ind w:firstLine="540"/>
        <w:jc w:val="both"/>
        <w:rPr>
          <w:rFonts w:cs="Times New Roman"/>
          <w:szCs w:val="24"/>
        </w:rPr>
      </w:pPr>
      <w:r>
        <w:rPr>
          <w:rFonts w:cs="Times New Roman"/>
          <w:szCs w:val="24"/>
        </w:rPr>
        <w:t>3. Захоронение умерших производится в часы, установленные местными коммунальными органами, администрацией домов-интернатов.</w:t>
      </w:r>
    </w:p>
    <w:p w:rsidR="002D2459" w:rsidRDefault="002D2459">
      <w:pPr>
        <w:widowControl w:val="0"/>
        <w:autoSpaceDE w:val="0"/>
        <w:autoSpaceDN w:val="0"/>
        <w:adjustRightInd w:val="0"/>
        <w:ind w:firstLine="540"/>
        <w:jc w:val="both"/>
        <w:rPr>
          <w:rFonts w:cs="Times New Roman"/>
          <w:szCs w:val="24"/>
        </w:rPr>
      </w:pPr>
      <w:r>
        <w:rPr>
          <w:rFonts w:cs="Times New Roman"/>
          <w:szCs w:val="24"/>
        </w:rPr>
        <w:t xml:space="preserve">4. В случаях, когда на похоронах присутствуют родственники </w:t>
      </w:r>
      <w:proofErr w:type="gramStart"/>
      <w:r>
        <w:rPr>
          <w:rFonts w:cs="Times New Roman"/>
          <w:szCs w:val="24"/>
        </w:rPr>
        <w:t>умершего</w:t>
      </w:r>
      <w:proofErr w:type="gramEnd"/>
      <w:r>
        <w:rPr>
          <w:rFonts w:cs="Times New Roman"/>
          <w:szCs w:val="24"/>
        </w:rPr>
        <w:t xml:space="preserve">, им выдается специальное удостоверение о захоронении с порядковым номером, соответствующим номеру в журнале регистрации умершего </w:t>
      </w:r>
      <w:hyperlink w:anchor="Par70" w:history="1">
        <w:r>
          <w:rPr>
            <w:rFonts w:cs="Times New Roman"/>
            <w:color w:val="0000FF"/>
            <w:szCs w:val="24"/>
          </w:rPr>
          <w:t>(приложение 1).</w:t>
        </w:r>
      </w:hyperlink>
    </w:p>
    <w:p w:rsidR="002D2459" w:rsidRDefault="002D2459">
      <w:pPr>
        <w:widowControl w:val="0"/>
        <w:autoSpaceDE w:val="0"/>
        <w:autoSpaceDN w:val="0"/>
        <w:adjustRightInd w:val="0"/>
        <w:ind w:firstLine="540"/>
        <w:jc w:val="both"/>
        <w:rPr>
          <w:rFonts w:cs="Times New Roman"/>
          <w:szCs w:val="24"/>
        </w:rPr>
      </w:pPr>
      <w:r>
        <w:rPr>
          <w:rFonts w:cs="Times New Roman"/>
          <w:szCs w:val="24"/>
        </w:rPr>
        <w:t>5. Захоронение должно производиться последовательно в каждом ряду, сначала на одном участке, затем на другом и т.д.</w:t>
      </w:r>
    </w:p>
    <w:p w:rsidR="002D2459" w:rsidRDefault="002D2459">
      <w:pPr>
        <w:widowControl w:val="0"/>
        <w:autoSpaceDE w:val="0"/>
        <w:autoSpaceDN w:val="0"/>
        <w:adjustRightInd w:val="0"/>
        <w:ind w:firstLine="540"/>
        <w:jc w:val="both"/>
        <w:rPr>
          <w:rFonts w:cs="Times New Roman"/>
          <w:szCs w:val="24"/>
        </w:rPr>
      </w:pPr>
      <w:bookmarkStart w:id="1" w:name="Par45"/>
      <w:bookmarkEnd w:id="1"/>
      <w:r>
        <w:rPr>
          <w:rFonts w:cs="Times New Roman"/>
          <w:szCs w:val="24"/>
        </w:rPr>
        <w:t>6. Переноска умерших из ритуальных комнат и их перевозка к месту захоронения совершается в гробах.</w:t>
      </w:r>
    </w:p>
    <w:p w:rsidR="002D2459" w:rsidRDefault="002D2459">
      <w:pPr>
        <w:widowControl w:val="0"/>
        <w:autoSpaceDE w:val="0"/>
        <w:autoSpaceDN w:val="0"/>
        <w:adjustRightInd w:val="0"/>
        <w:ind w:firstLine="540"/>
        <w:jc w:val="both"/>
        <w:rPr>
          <w:rFonts w:cs="Times New Roman"/>
          <w:szCs w:val="24"/>
        </w:rPr>
      </w:pPr>
      <w:r>
        <w:rPr>
          <w:rFonts w:cs="Times New Roman"/>
          <w:szCs w:val="24"/>
        </w:rPr>
        <w:t>7. Перевозка умерших от инфекционных болезней или когда смерть наступила в результате транспортных катастроф, вызвавших деформацию кожных покровов лица, а также в случаях сильного разложения трупа, захоронение совершается в закрытом гробу, на дно которого кладутся вещества, хорошо впитывающие влагу - сухие опилки, мелкая стружка, торф и другие. Открывать крышку гроба не разрешается.</w:t>
      </w:r>
    </w:p>
    <w:p w:rsidR="002D2459" w:rsidRDefault="002D2459">
      <w:pPr>
        <w:widowControl w:val="0"/>
        <w:autoSpaceDE w:val="0"/>
        <w:autoSpaceDN w:val="0"/>
        <w:adjustRightInd w:val="0"/>
        <w:ind w:firstLine="540"/>
        <w:jc w:val="both"/>
        <w:rPr>
          <w:rFonts w:cs="Times New Roman"/>
          <w:szCs w:val="24"/>
        </w:rPr>
      </w:pPr>
      <w:bookmarkStart w:id="2" w:name="Par47"/>
      <w:bookmarkEnd w:id="2"/>
      <w:r>
        <w:rPr>
          <w:rFonts w:cs="Times New Roman"/>
          <w:szCs w:val="24"/>
        </w:rPr>
        <w:t xml:space="preserve">8. Перевозка умершего для захоронения в другом </w:t>
      </w:r>
      <w:proofErr w:type="gramStart"/>
      <w:r>
        <w:rPr>
          <w:rFonts w:cs="Times New Roman"/>
          <w:szCs w:val="24"/>
        </w:rPr>
        <w:t>районе</w:t>
      </w:r>
      <w:proofErr w:type="gramEnd"/>
      <w:r>
        <w:rPr>
          <w:rFonts w:cs="Times New Roman"/>
          <w:szCs w:val="24"/>
        </w:rPr>
        <w:t>, городе или за пределами республики производится любыми транспортными средствами. Для оформления перевозки умершего необходимо получить справку-разрешение на перевозку, которая выдается местной санитарно-эпидемиологической службой (городскими или районными центрами гигиены и эпидемиологии) на основании заключения лечебного учреждения о причине смерти.</w:t>
      </w:r>
    </w:p>
    <w:p w:rsidR="002D2459" w:rsidRDefault="002D2459">
      <w:pPr>
        <w:widowControl w:val="0"/>
        <w:autoSpaceDE w:val="0"/>
        <w:autoSpaceDN w:val="0"/>
        <w:adjustRightInd w:val="0"/>
        <w:ind w:firstLine="540"/>
        <w:jc w:val="both"/>
        <w:rPr>
          <w:rFonts w:cs="Times New Roman"/>
          <w:szCs w:val="24"/>
        </w:rPr>
      </w:pPr>
      <w:r>
        <w:rPr>
          <w:rFonts w:cs="Times New Roman"/>
          <w:szCs w:val="24"/>
        </w:rPr>
        <w:t>Перед перевозкой труп должен быть забальзамирован для длительного хранения и помещен в оцинкованный, герметично запаянный металлический гроб, заполненный веществом, впитывающим влагу. Гроб должен быть помещен в деревянный плотно сколоченный ящик для транспортировки в багажном отделении. При таких случаях перевозки от момента наступления смерти до погребения умершего должно составлять не более пяти суток.</w:t>
      </w:r>
    </w:p>
    <w:p w:rsidR="002D2459" w:rsidRDefault="002D2459">
      <w:pPr>
        <w:widowControl w:val="0"/>
        <w:autoSpaceDE w:val="0"/>
        <w:autoSpaceDN w:val="0"/>
        <w:adjustRightInd w:val="0"/>
        <w:ind w:firstLine="540"/>
        <w:jc w:val="both"/>
        <w:rPr>
          <w:rFonts w:cs="Times New Roman"/>
          <w:szCs w:val="24"/>
        </w:rPr>
      </w:pPr>
      <w:r>
        <w:rPr>
          <w:rFonts w:cs="Times New Roman"/>
          <w:szCs w:val="24"/>
        </w:rPr>
        <w:t>9. На каждую могилу с учетом проходов должен отводиться участок размером не менее 3,2 кв.м. Расстояние между могилами по длинным сторонам должно быть не более 0,7 м, по коротким - не более 0,8 м.</w:t>
      </w:r>
    </w:p>
    <w:p w:rsidR="002D2459" w:rsidRDefault="002D2459">
      <w:pPr>
        <w:widowControl w:val="0"/>
        <w:autoSpaceDE w:val="0"/>
        <w:autoSpaceDN w:val="0"/>
        <w:adjustRightInd w:val="0"/>
        <w:ind w:firstLine="540"/>
        <w:jc w:val="both"/>
        <w:rPr>
          <w:rFonts w:cs="Times New Roman"/>
          <w:szCs w:val="24"/>
        </w:rPr>
      </w:pPr>
      <w:r>
        <w:rPr>
          <w:rFonts w:cs="Times New Roman"/>
          <w:szCs w:val="24"/>
        </w:rPr>
        <w:t>10. Длина могилы должна быть не менее 2 м, ширина - 1 м, глубина 1,5 м. При захоронении умерших детей размеры могилы соответственно уменьшаются. Расстояние от дна могилы до уровня грунтовых вод должно быть не менее 0,5 м. Над каждой могилой должна быть земляная насыпь (надмогильный холмик) высотой 0,5 м от поверхности земли. Насыпь должна выступать за края могилы для защиты ее от поверхностных вод.</w:t>
      </w:r>
    </w:p>
    <w:p w:rsidR="002D2459" w:rsidRDefault="002D2459">
      <w:pPr>
        <w:widowControl w:val="0"/>
        <w:autoSpaceDE w:val="0"/>
        <w:autoSpaceDN w:val="0"/>
        <w:adjustRightInd w:val="0"/>
        <w:ind w:firstLine="540"/>
        <w:jc w:val="both"/>
        <w:rPr>
          <w:rFonts w:cs="Times New Roman"/>
          <w:szCs w:val="24"/>
        </w:rPr>
      </w:pPr>
      <w:r>
        <w:rPr>
          <w:rFonts w:cs="Times New Roman"/>
          <w:szCs w:val="24"/>
        </w:rPr>
        <w:t>11. Для захоронения в земле урны с прахом после кремации должен выделяться участок размером не менее 3,2 кв</w:t>
      </w:r>
      <w:proofErr w:type="gramStart"/>
      <w:r>
        <w:rPr>
          <w:rFonts w:cs="Times New Roman"/>
          <w:szCs w:val="24"/>
        </w:rPr>
        <w:t>.м</w:t>
      </w:r>
      <w:proofErr w:type="gramEnd"/>
      <w:r>
        <w:rPr>
          <w:rFonts w:cs="Times New Roman"/>
          <w:szCs w:val="24"/>
        </w:rPr>
        <w:t xml:space="preserve"> (если иное не регламентировано другими нормативными документами), а при захоронении урны на стене должна выделяться ниша </w:t>
      </w:r>
      <w:r>
        <w:rPr>
          <w:rFonts w:cs="Times New Roman"/>
          <w:szCs w:val="24"/>
        </w:rPr>
        <w:lastRenderedPageBreak/>
        <w:t>размером не менее 20х30 см, которая закрывается мраморной плитой с высеченными на ней фамилией, именем, отчеством, датами рождения и смерти.</w:t>
      </w:r>
    </w:p>
    <w:p w:rsidR="002D2459" w:rsidRDefault="002D2459">
      <w:pPr>
        <w:widowControl w:val="0"/>
        <w:autoSpaceDE w:val="0"/>
        <w:autoSpaceDN w:val="0"/>
        <w:adjustRightInd w:val="0"/>
        <w:ind w:firstLine="540"/>
        <w:jc w:val="both"/>
        <w:rPr>
          <w:rFonts w:cs="Times New Roman"/>
          <w:szCs w:val="24"/>
        </w:rPr>
      </w:pPr>
      <w:r>
        <w:rPr>
          <w:rFonts w:cs="Times New Roman"/>
          <w:szCs w:val="24"/>
        </w:rPr>
        <w:t xml:space="preserve">12. </w:t>
      </w:r>
      <w:proofErr w:type="gramStart"/>
      <w:r>
        <w:rPr>
          <w:rFonts w:cs="Times New Roman"/>
          <w:szCs w:val="24"/>
        </w:rPr>
        <w:t>После захоронения на каждом надмогильном холмике должна быть установлена надмогильная тумба или крест, на которых прикрепляется металлическая табличка с указанием фамилии, имени, отчества, дат рождения и смерти умершего, используя для этой цели несмываемые, длительно сохраняющиеся краски, а также регистрационный номер могилы умершего.</w:t>
      </w:r>
      <w:proofErr w:type="gramEnd"/>
    </w:p>
    <w:p w:rsidR="002D2459" w:rsidRDefault="002D2459">
      <w:pPr>
        <w:widowControl w:val="0"/>
        <w:autoSpaceDE w:val="0"/>
        <w:autoSpaceDN w:val="0"/>
        <w:adjustRightInd w:val="0"/>
        <w:ind w:firstLine="540"/>
        <w:jc w:val="both"/>
        <w:rPr>
          <w:rFonts w:cs="Times New Roman"/>
          <w:szCs w:val="24"/>
        </w:rPr>
      </w:pPr>
      <w:r>
        <w:rPr>
          <w:rFonts w:cs="Times New Roman"/>
          <w:szCs w:val="24"/>
        </w:rPr>
        <w:t>На газонных кладбищах вместо устройства холмиков на каждую могилу кладется плита из природного или искусственного камня, на котором высекаются фамилия, имя, отчество умершего с указанием дат рождения и смерти.</w:t>
      </w:r>
    </w:p>
    <w:p w:rsidR="002D2459" w:rsidRDefault="002D2459">
      <w:pPr>
        <w:widowControl w:val="0"/>
        <w:autoSpaceDE w:val="0"/>
        <w:autoSpaceDN w:val="0"/>
        <w:adjustRightInd w:val="0"/>
        <w:ind w:firstLine="540"/>
        <w:jc w:val="both"/>
        <w:rPr>
          <w:rFonts w:cs="Times New Roman"/>
          <w:szCs w:val="24"/>
        </w:rPr>
      </w:pPr>
      <w:r>
        <w:rPr>
          <w:rFonts w:cs="Times New Roman"/>
          <w:szCs w:val="24"/>
        </w:rPr>
        <w:t>13. Перезахоронение останков может быть разрешено не ранее чем через 1 год со дня погребения в песчаных грунтах и не ранее трех лет в сырых грунтах.</w:t>
      </w:r>
    </w:p>
    <w:p w:rsidR="002D2459" w:rsidRDefault="002D2459">
      <w:pPr>
        <w:widowControl w:val="0"/>
        <w:autoSpaceDE w:val="0"/>
        <w:autoSpaceDN w:val="0"/>
        <w:adjustRightInd w:val="0"/>
        <w:ind w:firstLine="540"/>
        <w:jc w:val="both"/>
        <w:rPr>
          <w:rFonts w:cs="Times New Roman"/>
          <w:szCs w:val="24"/>
        </w:rPr>
      </w:pPr>
      <w:r>
        <w:rPr>
          <w:rFonts w:cs="Times New Roman"/>
          <w:szCs w:val="24"/>
        </w:rPr>
        <w:t>Извлечение останков из могилы производится днем в присутствии представителей администрации дома-интерната или местных коммунальных органов, ритуальными услугами которых пользуются дома-интернаты, санитарно-эпидемиологической службы, органов внутренних дел. Об извлечении останков делается соответствующая запись в журнале регистрации умерших.</w:t>
      </w:r>
    </w:p>
    <w:p w:rsidR="002D2459" w:rsidRDefault="002D2459">
      <w:pPr>
        <w:widowControl w:val="0"/>
        <w:autoSpaceDE w:val="0"/>
        <w:autoSpaceDN w:val="0"/>
        <w:adjustRightInd w:val="0"/>
        <w:ind w:firstLine="540"/>
        <w:jc w:val="both"/>
        <w:rPr>
          <w:rFonts w:cs="Times New Roman"/>
          <w:szCs w:val="24"/>
        </w:rPr>
      </w:pPr>
      <w:r>
        <w:rPr>
          <w:rFonts w:cs="Times New Roman"/>
          <w:szCs w:val="24"/>
        </w:rPr>
        <w:t>14. Могила после извлечения останков должна быть немедленно засыпана и поверхность почвы спланирована.</w:t>
      </w:r>
    </w:p>
    <w:p w:rsidR="002D2459" w:rsidRDefault="002D2459">
      <w:pPr>
        <w:widowControl w:val="0"/>
        <w:autoSpaceDE w:val="0"/>
        <w:autoSpaceDN w:val="0"/>
        <w:adjustRightInd w:val="0"/>
        <w:ind w:firstLine="540"/>
        <w:jc w:val="both"/>
        <w:rPr>
          <w:rFonts w:cs="Times New Roman"/>
          <w:szCs w:val="24"/>
        </w:rPr>
      </w:pPr>
      <w:r>
        <w:rPr>
          <w:rFonts w:cs="Times New Roman"/>
          <w:szCs w:val="24"/>
        </w:rPr>
        <w:t xml:space="preserve">15. Перевозка останков для перезахоронения в других местах республики или за ее пределами осуществляется в соответствии с требованиями, изложенными в </w:t>
      </w:r>
      <w:hyperlink w:anchor="Par47" w:history="1">
        <w:r>
          <w:rPr>
            <w:rFonts w:cs="Times New Roman"/>
            <w:color w:val="0000FF"/>
            <w:szCs w:val="24"/>
          </w:rPr>
          <w:t>п. 8</w:t>
        </w:r>
      </w:hyperlink>
      <w:r>
        <w:rPr>
          <w:rFonts w:cs="Times New Roman"/>
          <w:szCs w:val="24"/>
        </w:rPr>
        <w:t xml:space="preserve">, а на близкие расстояния и в пределах города - в соответствии с </w:t>
      </w:r>
      <w:hyperlink w:anchor="Par45" w:history="1">
        <w:r>
          <w:rPr>
            <w:rFonts w:cs="Times New Roman"/>
            <w:color w:val="0000FF"/>
            <w:szCs w:val="24"/>
          </w:rPr>
          <w:t>п. 6</w:t>
        </w:r>
      </w:hyperlink>
      <w:r>
        <w:rPr>
          <w:rFonts w:cs="Times New Roman"/>
          <w:szCs w:val="24"/>
        </w:rPr>
        <w:t xml:space="preserve"> настоящих правил.</w:t>
      </w: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jc w:val="center"/>
        <w:outlineLvl w:val="1"/>
        <w:rPr>
          <w:rFonts w:cs="Times New Roman"/>
          <w:szCs w:val="24"/>
        </w:rPr>
      </w:pPr>
      <w:r>
        <w:rPr>
          <w:rFonts w:cs="Times New Roman"/>
          <w:szCs w:val="24"/>
        </w:rPr>
        <w:t>III. Благоустройство мест захоронения и их содержание</w:t>
      </w: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ind w:firstLine="540"/>
        <w:jc w:val="both"/>
        <w:rPr>
          <w:rFonts w:cs="Times New Roman"/>
          <w:szCs w:val="24"/>
        </w:rPr>
      </w:pPr>
      <w:r>
        <w:rPr>
          <w:rFonts w:cs="Times New Roman"/>
          <w:szCs w:val="24"/>
        </w:rPr>
        <w:t>1. Учреждения или организации, произведшие захоронение, должны в течение месяца привести в порядок надмогильный холмик (при зимних захоронениях эта работа выполняется до 1 мая), а в последующем - постоянно содержать их в надлежащем порядке (ремонт и окраска надмогильных сооружений, расчистка проходов у могил и др.).</w:t>
      </w:r>
    </w:p>
    <w:p w:rsidR="002D2459" w:rsidRDefault="002D2459">
      <w:pPr>
        <w:widowControl w:val="0"/>
        <w:autoSpaceDE w:val="0"/>
        <w:autoSpaceDN w:val="0"/>
        <w:adjustRightInd w:val="0"/>
        <w:ind w:firstLine="540"/>
        <w:jc w:val="both"/>
        <w:rPr>
          <w:rFonts w:cs="Times New Roman"/>
          <w:szCs w:val="24"/>
        </w:rPr>
      </w:pPr>
      <w:r>
        <w:rPr>
          <w:rFonts w:cs="Times New Roman"/>
          <w:szCs w:val="24"/>
        </w:rPr>
        <w:t>2. Родственникам разрешается:</w:t>
      </w:r>
    </w:p>
    <w:p w:rsidR="002D2459" w:rsidRDefault="002D2459">
      <w:pPr>
        <w:widowControl w:val="0"/>
        <w:autoSpaceDE w:val="0"/>
        <w:autoSpaceDN w:val="0"/>
        <w:adjustRightInd w:val="0"/>
        <w:ind w:firstLine="540"/>
        <w:jc w:val="both"/>
        <w:rPr>
          <w:rFonts w:cs="Times New Roman"/>
          <w:szCs w:val="24"/>
        </w:rPr>
      </w:pPr>
      <w:r>
        <w:rPr>
          <w:rFonts w:cs="Times New Roman"/>
          <w:szCs w:val="24"/>
        </w:rPr>
        <w:t>- устанавливать на могилах металлические памятники или кресты, а памятники из естественного камня или бетона должны соответствовать требованиям стандарта, технических условий и описаний;</w:t>
      </w:r>
    </w:p>
    <w:p w:rsidR="002D2459" w:rsidRDefault="002D2459">
      <w:pPr>
        <w:widowControl w:val="0"/>
        <w:autoSpaceDE w:val="0"/>
        <w:autoSpaceDN w:val="0"/>
        <w:adjustRightInd w:val="0"/>
        <w:ind w:firstLine="540"/>
        <w:jc w:val="both"/>
        <w:rPr>
          <w:rFonts w:cs="Times New Roman"/>
          <w:szCs w:val="24"/>
        </w:rPr>
      </w:pPr>
      <w:r>
        <w:rPr>
          <w:rFonts w:cs="Times New Roman"/>
          <w:szCs w:val="24"/>
        </w:rPr>
        <w:t>- производить посадку цветов на могиле.</w:t>
      </w: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rPr>
          <w:rFonts w:cs="Times New Roman"/>
          <w:szCs w:val="24"/>
        </w:rPr>
      </w:pPr>
    </w:p>
    <w:p w:rsidR="002D2459" w:rsidRDefault="002D2459">
      <w:pPr>
        <w:widowControl w:val="0"/>
        <w:autoSpaceDE w:val="0"/>
        <w:autoSpaceDN w:val="0"/>
        <w:adjustRightInd w:val="0"/>
        <w:jc w:val="right"/>
        <w:outlineLvl w:val="0"/>
        <w:rPr>
          <w:rFonts w:cs="Times New Roman"/>
          <w:szCs w:val="24"/>
        </w:rPr>
      </w:pPr>
      <w:bookmarkStart w:id="3" w:name="Par70"/>
      <w:bookmarkEnd w:id="3"/>
      <w:r>
        <w:rPr>
          <w:rFonts w:cs="Times New Roman"/>
          <w:szCs w:val="24"/>
        </w:rPr>
        <w:t>Приложение 1</w:t>
      </w:r>
    </w:p>
    <w:p w:rsidR="002D2459" w:rsidRDefault="002D2459">
      <w:pPr>
        <w:widowControl w:val="0"/>
        <w:autoSpaceDE w:val="0"/>
        <w:autoSpaceDN w:val="0"/>
        <w:adjustRightInd w:val="0"/>
        <w:rPr>
          <w:rFonts w:cs="Times New Roman"/>
          <w:szCs w:val="24"/>
        </w:rPr>
      </w:pPr>
    </w:p>
    <w:p w:rsidR="002D2459" w:rsidRDefault="002D2459">
      <w:pPr>
        <w:pStyle w:val="ConsPlusNonformat"/>
      </w:pPr>
      <w:r>
        <w:t xml:space="preserve">                           УДОСТОВЕРЕНИЕ</w:t>
      </w:r>
    </w:p>
    <w:p w:rsidR="002D2459" w:rsidRDefault="002D2459">
      <w:pPr>
        <w:pStyle w:val="ConsPlusNonformat"/>
      </w:pPr>
      <w:r>
        <w:t xml:space="preserve">                        о захоронении N ____</w:t>
      </w:r>
    </w:p>
    <w:p w:rsidR="002D2459" w:rsidRDefault="002D2459">
      <w:pPr>
        <w:pStyle w:val="ConsPlusNonformat"/>
      </w:pPr>
    </w:p>
    <w:p w:rsidR="002D2459" w:rsidRDefault="002D2459">
      <w:pPr>
        <w:pStyle w:val="ConsPlusNonformat"/>
      </w:pPr>
      <w:r>
        <w:t>Фамилия, имя, отчество покойного ___________________________________</w:t>
      </w:r>
    </w:p>
    <w:p w:rsidR="002D2459" w:rsidRDefault="002D2459">
      <w:pPr>
        <w:pStyle w:val="ConsPlusNonformat"/>
      </w:pPr>
      <w:r>
        <w:t>Дата рождения _____________________ Дата смерти ____________________</w:t>
      </w:r>
    </w:p>
    <w:p w:rsidR="002D2459" w:rsidRDefault="002D2459">
      <w:pPr>
        <w:pStyle w:val="ConsPlusNonformat"/>
      </w:pPr>
      <w:r>
        <w:t>Дата захоронения ___________________________________________________</w:t>
      </w:r>
    </w:p>
    <w:p w:rsidR="002D2459" w:rsidRDefault="002D2459">
      <w:pPr>
        <w:pStyle w:val="ConsPlusNonformat"/>
      </w:pPr>
      <w:r>
        <w:t>Город (поселок, деревня) ___________________________________________</w:t>
      </w:r>
    </w:p>
    <w:p w:rsidR="002D2459" w:rsidRDefault="002D2459">
      <w:pPr>
        <w:pStyle w:val="ConsPlusNonformat"/>
      </w:pPr>
      <w:r>
        <w:t>Кладбище ___________________________________________________________</w:t>
      </w:r>
    </w:p>
    <w:p w:rsidR="002D2459" w:rsidRDefault="002D2459">
      <w:pPr>
        <w:pStyle w:val="ConsPlusNonformat"/>
      </w:pPr>
      <w:r>
        <w:t xml:space="preserve">                           (наименование)</w:t>
      </w:r>
    </w:p>
    <w:p w:rsidR="002D2459" w:rsidRDefault="002D2459">
      <w:pPr>
        <w:pStyle w:val="ConsPlusNonformat"/>
      </w:pPr>
      <w:r>
        <w:t>N участка _____________ N ряда _____________ N могилы ______________</w:t>
      </w:r>
    </w:p>
    <w:p w:rsidR="002D2459" w:rsidRDefault="002D2459">
      <w:pPr>
        <w:pStyle w:val="ConsPlusNonformat"/>
      </w:pPr>
      <w:r>
        <w:t>Удостоверение выдано _______________________________________________</w:t>
      </w:r>
    </w:p>
    <w:p w:rsidR="002D2459" w:rsidRDefault="002D2459">
      <w:pPr>
        <w:pStyle w:val="ConsPlusNonformat"/>
      </w:pPr>
      <w:r>
        <w:t xml:space="preserve">                          (фамилия, имя, отчество родственника)</w:t>
      </w:r>
    </w:p>
    <w:p w:rsidR="002D2459" w:rsidRDefault="002D2459">
      <w:pPr>
        <w:pStyle w:val="ConsPlusNonformat"/>
      </w:pPr>
      <w:proofErr w:type="gramStart"/>
      <w:r>
        <w:t>Проживающего</w:t>
      </w:r>
      <w:proofErr w:type="gramEnd"/>
      <w:r>
        <w:t xml:space="preserve"> по адресу _____________________________________________</w:t>
      </w:r>
    </w:p>
    <w:p w:rsidR="002D2459" w:rsidRDefault="002D2459">
      <w:pPr>
        <w:pStyle w:val="ConsPlusNonformat"/>
      </w:pPr>
      <w:r>
        <w:t xml:space="preserve">Свидетельство о смерти N ____________ </w:t>
      </w:r>
      <w:proofErr w:type="gramStart"/>
      <w:r>
        <w:t>от</w:t>
      </w:r>
      <w:proofErr w:type="gramEnd"/>
      <w:r>
        <w:t xml:space="preserve"> ___________________________</w:t>
      </w:r>
    </w:p>
    <w:p w:rsidR="002D2459" w:rsidRDefault="002D2459">
      <w:pPr>
        <w:pStyle w:val="ConsPlusNonformat"/>
      </w:pPr>
      <w:r>
        <w:lastRenderedPageBreak/>
        <w:t>____________________________________________________________________</w:t>
      </w:r>
    </w:p>
    <w:p w:rsidR="002D2459" w:rsidRDefault="002D2459">
      <w:pPr>
        <w:pStyle w:val="ConsPlusNonformat"/>
      </w:pPr>
      <w:r>
        <w:t xml:space="preserve">                        (дата, кем выдано)</w:t>
      </w:r>
    </w:p>
    <w:p w:rsidR="002D2459" w:rsidRDefault="002D2459">
      <w:pPr>
        <w:pStyle w:val="ConsPlusNonformat"/>
      </w:pPr>
    </w:p>
    <w:p w:rsidR="002D2459" w:rsidRDefault="002D2459">
      <w:pPr>
        <w:pStyle w:val="ConsPlusNonformat"/>
      </w:pPr>
      <w:r>
        <w:t>Директор дома-интерната ____________________________________________</w:t>
      </w:r>
    </w:p>
    <w:p w:rsidR="002D2459" w:rsidRDefault="002D2459">
      <w:pPr>
        <w:pStyle w:val="ConsPlusNonformat"/>
      </w:pPr>
      <w:r>
        <w:t xml:space="preserve">                               (подпись, инициалы, фамилия)</w:t>
      </w:r>
    </w:p>
    <w:p w:rsidR="002D2459" w:rsidRDefault="002D2459">
      <w:pPr>
        <w:pStyle w:val="ConsPlusNonformat"/>
      </w:pPr>
      <w:r>
        <w:t>Печать</w:t>
      </w:r>
    </w:p>
    <w:p w:rsidR="002D2459" w:rsidRDefault="002D2459">
      <w:pPr>
        <w:pStyle w:val="ConsPlusNonformat"/>
      </w:pPr>
      <w:r>
        <w:t>Дата выдачи удостоверения</w:t>
      </w:r>
    </w:p>
    <w:p w:rsidR="002D2459" w:rsidRDefault="002D2459">
      <w:pPr>
        <w:widowControl w:val="0"/>
        <w:autoSpaceDE w:val="0"/>
        <w:autoSpaceDN w:val="0"/>
        <w:adjustRightInd w:val="0"/>
        <w:rPr>
          <w:rFonts w:cs="Times New Roman"/>
          <w:sz w:val="20"/>
          <w:szCs w:val="20"/>
        </w:rPr>
      </w:pPr>
    </w:p>
    <w:p w:rsidR="002D2459" w:rsidRDefault="002D2459">
      <w:pPr>
        <w:widowControl w:val="0"/>
        <w:autoSpaceDE w:val="0"/>
        <w:autoSpaceDN w:val="0"/>
        <w:adjustRightInd w:val="0"/>
        <w:rPr>
          <w:rFonts w:cs="Times New Roman"/>
          <w:sz w:val="20"/>
          <w:szCs w:val="20"/>
        </w:rPr>
      </w:pPr>
    </w:p>
    <w:p w:rsidR="002D2459" w:rsidRDefault="002D2459">
      <w:pPr>
        <w:widowControl w:val="0"/>
        <w:pBdr>
          <w:bottom w:val="single" w:sz="6" w:space="0" w:color="auto"/>
        </w:pBdr>
        <w:autoSpaceDE w:val="0"/>
        <w:autoSpaceDN w:val="0"/>
        <w:adjustRightInd w:val="0"/>
        <w:rPr>
          <w:rFonts w:cs="Times New Roman"/>
          <w:sz w:val="5"/>
          <w:szCs w:val="5"/>
        </w:rPr>
      </w:pPr>
    </w:p>
    <w:p w:rsidR="00E90531" w:rsidRDefault="00E90531"/>
    <w:sectPr w:rsidR="00E90531" w:rsidSect="00F02E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revisionView w:inkAnnotations="0"/>
  <w:defaultTabStop w:val="708"/>
  <w:characterSpacingControl w:val="doNotCompress"/>
  <w:compat/>
  <w:rsids>
    <w:rsidRoot w:val="002D2459"/>
    <w:rsid w:val="00000D52"/>
    <w:rsid w:val="00001B04"/>
    <w:rsid w:val="00003232"/>
    <w:rsid w:val="00006321"/>
    <w:rsid w:val="00007729"/>
    <w:rsid w:val="000103D5"/>
    <w:rsid w:val="00010457"/>
    <w:rsid w:val="00010BEB"/>
    <w:rsid w:val="00011C6A"/>
    <w:rsid w:val="00012315"/>
    <w:rsid w:val="00017FB6"/>
    <w:rsid w:val="0002063F"/>
    <w:rsid w:val="000209E7"/>
    <w:rsid w:val="000214E1"/>
    <w:rsid w:val="000228D9"/>
    <w:rsid w:val="00023BF1"/>
    <w:rsid w:val="00024A39"/>
    <w:rsid w:val="00025422"/>
    <w:rsid w:val="00035168"/>
    <w:rsid w:val="0003665D"/>
    <w:rsid w:val="00037BA7"/>
    <w:rsid w:val="00047022"/>
    <w:rsid w:val="00051A4F"/>
    <w:rsid w:val="00052162"/>
    <w:rsid w:val="00052181"/>
    <w:rsid w:val="0005296D"/>
    <w:rsid w:val="000543DB"/>
    <w:rsid w:val="00055046"/>
    <w:rsid w:val="000552B7"/>
    <w:rsid w:val="00055747"/>
    <w:rsid w:val="000605AA"/>
    <w:rsid w:val="00063F93"/>
    <w:rsid w:val="00067292"/>
    <w:rsid w:val="00070186"/>
    <w:rsid w:val="00070BB5"/>
    <w:rsid w:val="00074167"/>
    <w:rsid w:val="00074C03"/>
    <w:rsid w:val="00080364"/>
    <w:rsid w:val="00081AB3"/>
    <w:rsid w:val="000909B3"/>
    <w:rsid w:val="000943A7"/>
    <w:rsid w:val="00095936"/>
    <w:rsid w:val="00096908"/>
    <w:rsid w:val="0009694F"/>
    <w:rsid w:val="00097C00"/>
    <w:rsid w:val="000A17C6"/>
    <w:rsid w:val="000A1B12"/>
    <w:rsid w:val="000A3418"/>
    <w:rsid w:val="000A4C88"/>
    <w:rsid w:val="000A61B3"/>
    <w:rsid w:val="000B1A61"/>
    <w:rsid w:val="000B528A"/>
    <w:rsid w:val="000B6A9C"/>
    <w:rsid w:val="000C1E11"/>
    <w:rsid w:val="000C4B4F"/>
    <w:rsid w:val="000D0E0D"/>
    <w:rsid w:val="000D27E9"/>
    <w:rsid w:val="000D48DF"/>
    <w:rsid w:val="000D7035"/>
    <w:rsid w:val="000D71BD"/>
    <w:rsid w:val="000D7634"/>
    <w:rsid w:val="000E374F"/>
    <w:rsid w:val="000E3CDC"/>
    <w:rsid w:val="000E5DA0"/>
    <w:rsid w:val="000E6479"/>
    <w:rsid w:val="000E7C61"/>
    <w:rsid w:val="000F001A"/>
    <w:rsid w:val="000F1014"/>
    <w:rsid w:val="000F2FA0"/>
    <w:rsid w:val="000F4B10"/>
    <w:rsid w:val="00103D14"/>
    <w:rsid w:val="00111DA7"/>
    <w:rsid w:val="0011415F"/>
    <w:rsid w:val="00114F05"/>
    <w:rsid w:val="00115281"/>
    <w:rsid w:val="001160EA"/>
    <w:rsid w:val="001212E6"/>
    <w:rsid w:val="00125258"/>
    <w:rsid w:val="00131F20"/>
    <w:rsid w:val="00134514"/>
    <w:rsid w:val="001353E3"/>
    <w:rsid w:val="0013555E"/>
    <w:rsid w:val="0013799B"/>
    <w:rsid w:val="00141A53"/>
    <w:rsid w:val="00141B53"/>
    <w:rsid w:val="00143F04"/>
    <w:rsid w:val="0014606A"/>
    <w:rsid w:val="00153799"/>
    <w:rsid w:val="0015414D"/>
    <w:rsid w:val="00155484"/>
    <w:rsid w:val="00155C32"/>
    <w:rsid w:val="00161AA2"/>
    <w:rsid w:val="00163101"/>
    <w:rsid w:val="0016397C"/>
    <w:rsid w:val="00163E7A"/>
    <w:rsid w:val="00164EA1"/>
    <w:rsid w:val="00166DF6"/>
    <w:rsid w:val="001674D9"/>
    <w:rsid w:val="0017390A"/>
    <w:rsid w:val="00173DF4"/>
    <w:rsid w:val="0017429C"/>
    <w:rsid w:val="00180895"/>
    <w:rsid w:val="00181BED"/>
    <w:rsid w:val="001840CC"/>
    <w:rsid w:val="00184257"/>
    <w:rsid w:val="001850A0"/>
    <w:rsid w:val="00187301"/>
    <w:rsid w:val="00193743"/>
    <w:rsid w:val="00194CE4"/>
    <w:rsid w:val="00196416"/>
    <w:rsid w:val="001A161B"/>
    <w:rsid w:val="001A33AA"/>
    <w:rsid w:val="001A33FE"/>
    <w:rsid w:val="001A3A93"/>
    <w:rsid w:val="001A3B53"/>
    <w:rsid w:val="001A7B3F"/>
    <w:rsid w:val="001B2297"/>
    <w:rsid w:val="001B2CB3"/>
    <w:rsid w:val="001C15FB"/>
    <w:rsid w:val="001C178C"/>
    <w:rsid w:val="001C27F7"/>
    <w:rsid w:val="001C6330"/>
    <w:rsid w:val="001C7FA7"/>
    <w:rsid w:val="001D0348"/>
    <w:rsid w:val="001D51EE"/>
    <w:rsid w:val="001D6361"/>
    <w:rsid w:val="001E0671"/>
    <w:rsid w:val="001E4913"/>
    <w:rsid w:val="001E6B00"/>
    <w:rsid w:val="001F00EC"/>
    <w:rsid w:val="001F3208"/>
    <w:rsid w:val="001F52D3"/>
    <w:rsid w:val="001F5824"/>
    <w:rsid w:val="0020177A"/>
    <w:rsid w:val="00201B05"/>
    <w:rsid w:val="00202D4E"/>
    <w:rsid w:val="00203108"/>
    <w:rsid w:val="0020548A"/>
    <w:rsid w:val="00205EB5"/>
    <w:rsid w:val="00207ECE"/>
    <w:rsid w:val="00212561"/>
    <w:rsid w:val="00217686"/>
    <w:rsid w:val="002209DF"/>
    <w:rsid w:val="00223570"/>
    <w:rsid w:val="00223CED"/>
    <w:rsid w:val="002245FB"/>
    <w:rsid w:val="002266DD"/>
    <w:rsid w:val="0022731A"/>
    <w:rsid w:val="00233464"/>
    <w:rsid w:val="00236804"/>
    <w:rsid w:val="0023733B"/>
    <w:rsid w:val="0024136A"/>
    <w:rsid w:val="0024185A"/>
    <w:rsid w:val="002420A5"/>
    <w:rsid w:val="00242AB7"/>
    <w:rsid w:val="00243514"/>
    <w:rsid w:val="0024507C"/>
    <w:rsid w:val="002461E7"/>
    <w:rsid w:val="00247FC2"/>
    <w:rsid w:val="0025184F"/>
    <w:rsid w:val="002518A8"/>
    <w:rsid w:val="002523BC"/>
    <w:rsid w:val="002706FC"/>
    <w:rsid w:val="00270941"/>
    <w:rsid w:val="0027332E"/>
    <w:rsid w:val="00273AA5"/>
    <w:rsid w:val="002740FF"/>
    <w:rsid w:val="00274E6D"/>
    <w:rsid w:val="002763F7"/>
    <w:rsid w:val="00284E5B"/>
    <w:rsid w:val="00285DCD"/>
    <w:rsid w:val="00287BAB"/>
    <w:rsid w:val="00287DBF"/>
    <w:rsid w:val="00296708"/>
    <w:rsid w:val="00297936"/>
    <w:rsid w:val="002A29FA"/>
    <w:rsid w:val="002A3F56"/>
    <w:rsid w:val="002A492E"/>
    <w:rsid w:val="002A674A"/>
    <w:rsid w:val="002B7C2D"/>
    <w:rsid w:val="002B7E56"/>
    <w:rsid w:val="002C1F37"/>
    <w:rsid w:val="002C2231"/>
    <w:rsid w:val="002C35BE"/>
    <w:rsid w:val="002C4415"/>
    <w:rsid w:val="002C5EFB"/>
    <w:rsid w:val="002C6F59"/>
    <w:rsid w:val="002C74C5"/>
    <w:rsid w:val="002D2459"/>
    <w:rsid w:val="002D4905"/>
    <w:rsid w:val="002D651D"/>
    <w:rsid w:val="002E3790"/>
    <w:rsid w:val="002E4F24"/>
    <w:rsid w:val="002E594A"/>
    <w:rsid w:val="002E5E10"/>
    <w:rsid w:val="002E755E"/>
    <w:rsid w:val="002F0F8F"/>
    <w:rsid w:val="002F3DD1"/>
    <w:rsid w:val="002F6A03"/>
    <w:rsid w:val="002F73A6"/>
    <w:rsid w:val="00300823"/>
    <w:rsid w:val="00300D0E"/>
    <w:rsid w:val="0030159E"/>
    <w:rsid w:val="00302738"/>
    <w:rsid w:val="0030391A"/>
    <w:rsid w:val="00306377"/>
    <w:rsid w:val="003067FB"/>
    <w:rsid w:val="00310180"/>
    <w:rsid w:val="00312339"/>
    <w:rsid w:val="003126F6"/>
    <w:rsid w:val="00316450"/>
    <w:rsid w:val="00317998"/>
    <w:rsid w:val="00322ED4"/>
    <w:rsid w:val="0032381C"/>
    <w:rsid w:val="003302DD"/>
    <w:rsid w:val="00331A4B"/>
    <w:rsid w:val="00334308"/>
    <w:rsid w:val="00334F20"/>
    <w:rsid w:val="0033552C"/>
    <w:rsid w:val="0033722C"/>
    <w:rsid w:val="0034155F"/>
    <w:rsid w:val="00344B6E"/>
    <w:rsid w:val="00345057"/>
    <w:rsid w:val="00347E38"/>
    <w:rsid w:val="00350762"/>
    <w:rsid w:val="00351905"/>
    <w:rsid w:val="003521DA"/>
    <w:rsid w:val="003523AF"/>
    <w:rsid w:val="00354C85"/>
    <w:rsid w:val="00355A2A"/>
    <w:rsid w:val="00355A55"/>
    <w:rsid w:val="00356C37"/>
    <w:rsid w:val="003653DA"/>
    <w:rsid w:val="003667D8"/>
    <w:rsid w:val="00367985"/>
    <w:rsid w:val="00367B32"/>
    <w:rsid w:val="003719D8"/>
    <w:rsid w:val="00375CC1"/>
    <w:rsid w:val="003761CB"/>
    <w:rsid w:val="0037621E"/>
    <w:rsid w:val="00377080"/>
    <w:rsid w:val="00383E60"/>
    <w:rsid w:val="00384EB4"/>
    <w:rsid w:val="0038753C"/>
    <w:rsid w:val="0039014D"/>
    <w:rsid w:val="00390839"/>
    <w:rsid w:val="00390CC8"/>
    <w:rsid w:val="003919F8"/>
    <w:rsid w:val="00394671"/>
    <w:rsid w:val="00394CE4"/>
    <w:rsid w:val="0039789C"/>
    <w:rsid w:val="003A0405"/>
    <w:rsid w:val="003A32FD"/>
    <w:rsid w:val="003A3437"/>
    <w:rsid w:val="003A3B16"/>
    <w:rsid w:val="003A48A5"/>
    <w:rsid w:val="003A593B"/>
    <w:rsid w:val="003A62B9"/>
    <w:rsid w:val="003B0556"/>
    <w:rsid w:val="003B1199"/>
    <w:rsid w:val="003B2C52"/>
    <w:rsid w:val="003B3C90"/>
    <w:rsid w:val="003B61A2"/>
    <w:rsid w:val="003C58DC"/>
    <w:rsid w:val="003C66DB"/>
    <w:rsid w:val="003D0467"/>
    <w:rsid w:val="003D11BE"/>
    <w:rsid w:val="003D3751"/>
    <w:rsid w:val="003E1B6D"/>
    <w:rsid w:val="003E3524"/>
    <w:rsid w:val="003E393C"/>
    <w:rsid w:val="003E3E4F"/>
    <w:rsid w:val="003E6D1E"/>
    <w:rsid w:val="003F2286"/>
    <w:rsid w:val="003F5849"/>
    <w:rsid w:val="003F7381"/>
    <w:rsid w:val="003F78F8"/>
    <w:rsid w:val="00400621"/>
    <w:rsid w:val="00402132"/>
    <w:rsid w:val="00402188"/>
    <w:rsid w:val="00404AC4"/>
    <w:rsid w:val="00405AB9"/>
    <w:rsid w:val="004070E6"/>
    <w:rsid w:val="0041060E"/>
    <w:rsid w:val="0041390E"/>
    <w:rsid w:val="004162EA"/>
    <w:rsid w:val="0041669A"/>
    <w:rsid w:val="00422A67"/>
    <w:rsid w:val="00426E17"/>
    <w:rsid w:val="00435E43"/>
    <w:rsid w:val="0044214F"/>
    <w:rsid w:val="0044453F"/>
    <w:rsid w:val="00444BCE"/>
    <w:rsid w:val="00446E63"/>
    <w:rsid w:val="00456F9F"/>
    <w:rsid w:val="004605E9"/>
    <w:rsid w:val="00460751"/>
    <w:rsid w:val="00460DAD"/>
    <w:rsid w:val="0046500B"/>
    <w:rsid w:val="00467E42"/>
    <w:rsid w:val="00471089"/>
    <w:rsid w:val="004734F2"/>
    <w:rsid w:val="00476F37"/>
    <w:rsid w:val="00477FBF"/>
    <w:rsid w:val="004806C0"/>
    <w:rsid w:val="00484A60"/>
    <w:rsid w:val="004861D3"/>
    <w:rsid w:val="00490966"/>
    <w:rsid w:val="00491AF4"/>
    <w:rsid w:val="004933E2"/>
    <w:rsid w:val="004943A4"/>
    <w:rsid w:val="00497027"/>
    <w:rsid w:val="00497C7E"/>
    <w:rsid w:val="004A4C20"/>
    <w:rsid w:val="004A7576"/>
    <w:rsid w:val="004A7705"/>
    <w:rsid w:val="004B1209"/>
    <w:rsid w:val="004C1645"/>
    <w:rsid w:val="004C1941"/>
    <w:rsid w:val="004C1972"/>
    <w:rsid w:val="004C19EE"/>
    <w:rsid w:val="004C1C65"/>
    <w:rsid w:val="004C63DE"/>
    <w:rsid w:val="004D03D7"/>
    <w:rsid w:val="004D0AD5"/>
    <w:rsid w:val="004D6418"/>
    <w:rsid w:val="004E0BD0"/>
    <w:rsid w:val="004E55BE"/>
    <w:rsid w:val="004E576A"/>
    <w:rsid w:val="004E78F2"/>
    <w:rsid w:val="004F56B0"/>
    <w:rsid w:val="004F5DD6"/>
    <w:rsid w:val="004F67F9"/>
    <w:rsid w:val="00500A05"/>
    <w:rsid w:val="005014DC"/>
    <w:rsid w:val="00504279"/>
    <w:rsid w:val="00505EF0"/>
    <w:rsid w:val="00510815"/>
    <w:rsid w:val="00510A46"/>
    <w:rsid w:val="005112FB"/>
    <w:rsid w:val="00511D62"/>
    <w:rsid w:val="0051204C"/>
    <w:rsid w:val="00515FFC"/>
    <w:rsid w:val="00520203"/>
    <w:rsid w:val="00523FB2"/>
    <w:rsid w:val="00526F49"/>
    <w:rsid w:val="005326F3"/>
    <w:rsid w:val="00532F3E"/>
    <w:rsid w:val="00535867"/>
    <w:rsid w:val="00535F50"/>
    <w:rsid w:val="005361DE"/>
    <w:rsid w:val="00541969"/>
    <w:rsid w:val="005439ED"/>
    <w:rsid w:val="00545753"/>
    <w:rsid w:val="005522BF"/>
    <w:rsid w:val="00555EE2"/>
    <w:rsid w:val="00555F2E"/>
    <w:rsid w:val="00556F12"/>
    <w:rsid w:val="00556F7F"/>
    <w:rsid w:val="00563A66"/>
    <w:rsid w:val="00564F41"/>
    <w:rsid w:val="00565A7B"/>
    <w:rsid w:val="00570555"/>
    <w:rsid w:val="00573D47"/>
    <w:rsid w:val="0058409D"/>
    <w:rsid w:val="005907A3"/>
    <w:rsid w:val="00591EF8"/>
    <w:rsid w:val="00593FA2"/>
    <w:rsid w:val="00594E8B"/>
    <w:rsid w:val="005963CA"/>
    <w:rsid w:val="0059713B"/>
    <w:rsid w:val="005A0A1B"/>
    <w:rsid w:val="005A0B54"/>
    <w:rsid w:val="005A0E50"/>
    <w:rsid w:val="005A28CD"/>
    <w:rsid w:val="005A45E0"/>
    <w:rsid w:val="005A6BA6"/>
    <w:rsid w:val="005B1C77"/>
    <w:rsid w:val="005B280B"/>
    <w:rsid w:val="005B43A6"/>
    <w:rsid w:val="005B5653"/>
    <w:rsid w:val="005B6280"/>
    <w:rsid w:val="005B7231"/>
    <w:rsid w:val="005C389C"/>
    <w:rsid w:val="005C46BB"/>
    <w:rsid w:val="005C4EDC"/>
    <w:rsid w:val="005C5568"/>
    <w:rsid w:val="005C6068"/>
    <w:rsid w:val="005D0DC7"/>
    <w:rsid w:val="005D1B98"/>
    <w:rsid w:val="005D38B9"/>
    <w:rsid w:val="005D6726"/>
    <w:rsid w:val="005D68B1"/>
    <w:rsid w:val="005D707A"/>
    <w:rsid w:val="005D7F21"/>
    <w:rsid w:val="005E1F5C"/>
    <w:rsid w:val="005E2348"/>
    <w:rsid w:val="005E2B17"/>
    <w:rsid w:val="005F012A"/>
    <w:rsid w:val="005F019C"/>
    <w:rsid w:val="005F735E"/>
    <w:rsid w:val="005F7D6B"/>
    <w:rsid w:val="005F7EAA"/>
    <w:rsid w:val="005F7EE7"/>
    <w:rsid w:val="00600544"/>
    <w:rsid w:val="0060320F"/>
    <w:rsid w:val="006036B9"/>
    <w:rsid w:val="006064DF"/>
    <w:rsid w:val="00607483"/>
    <w:rsid w:val="006133BB"/>
    <w:rsid w:val="00621301"/>
    <w:rsid w:val="00622441"/>
    <w:rsid w:val="00627170"/>
    <w:rsid w:val="0063307D"/>
    <w:rsid w:val="006335A3"/>
    <w:rsid w:val="0063684B"/>
    <w:rsid w:val="006455B7"/>
    <w:rsid w:val="00646C64"/>
    <w:rsid w:val="006505CB"/>
    <w:rsid w:val="00651C59"/>
    <w:rsid w:val="00653D5D"/>
    <w:rsid w:val="00654BE7"/>
    <w:rsid w:val="00654F86"/>
    <w:rsid w:val="00656DD8"/>
    <w:rsid w:val="00657BD4"/>
    <w:rsid w:val="006606AF"/>
    <w:rsid w:val="00661C65"/>
    <w:rsid w:val="00663D71"/>
    <w:rsid w:val="00664043"/>
    <w:rsid w:val="006646E0"/>
    <w:rsid w:val="00664CB4"/>
    <w:rsid w:val="00664FDE"/>
    <w:rsid w:val="0066626E"/>
    <w:rsid w:val="00667C2B"/>
    <w:rsid w:val="00671033"/>
    <w:rsid w:val="00671B00"/>
    <w:rsid w:val="0067349A"/>
    <w:rsid w:val="00673FB5"/>
    <w:rsid w:val="00687436"/>
    <w:rsid w:val="006875E1"/>
    <w:rsid w:val="00695DA6"/>
    <w:rsid w:val="00695FF0"/>
    <w:rsid w:val="00696C48"/>
    <w:rsid w:val="006A0E9D"/>
    <w:rsid w:val="006A14F2"/>
    <w:rsid w:val="006A24F4"/>
    <w:rsid w:val="006B0C4B"/>
    <w:rsid w:val="006B192E"/>
    <w:rsid w:val="006B31C4"/>
    <w:rsid w:val="006B37ED"/>
    <w:rsid w:val="006B585E"/>
    <w:rsid w:val="006B6067"/>
    <w:rsid w:val="006C1E95"/>
    <w:rsid w:val="006C22C8"/>
    <w:rsid w:val="006C66AF"/>
    <w:rsid w:val="006C76D2"/>
    <w:rsid w:val="006C7768"/>
    <w:rsid w:val="006D10AC"/>
    <w:rsid w:val="006D2D00"/>
    <w:rsid w:val="006D7D7D"/>
    <w:rsid w:val="006E0631"/>
    <w:rsid w:val="006E1D91"/>
    <w:rsid w:val="006E2677"/>
    <w:rsid w:val="006E2FA1"/>
    <w:rsid w:val="006E5831"/>
    <w:rsid w:val="006F2388"/>
    <w:rsid w:val="006F68B6"/>
    <w:rsid w:val="00700E5B"/>
    <w:rsid w:val="007027A4"/>
    <w:rsid w:val="00702E67"/>
    <w:rsid w:val="007130AB"/>
    <w:rsid w:val="0071487E"/>
    <w:rsid w:val="00715A21"/>
    <w:rsid w:val="00716446"/>
    <w:rsid w:val="0071766A"/>
    <w:rsid w:val="00720C4B"/>
    <w:rsid w:val="007216CE"/>
    <w:rsid w:val="00721A2E"/>
    <w:rsid w:val="00721C7C"/>
    <w:rsid w:val="00721FCC"/>
    <w:rsid w:val="007226C6"/>
    <w:rsid w:val="00724BC1"/>
    <w:rsid w:val="00724FA6"/>
    <w:rsid w:val="00726564"/>
    <w:rsid w:val="0072698B"/>
    <w:rsid w:val="007273E9"/>
    <w:rsid w:val="0073382A"/>
    <w:rsid w:val="00733BBC"/>
    <w:rsid w:val="00734CBD"/>
    <w:rsid w:val="0073644A"/>
    <w:rsid w:val="00741FA9"/>
    <w:rsid w:val="007426F5"/>
    <w:rsid w:val="0074317C"/>
    <w:rsid w:val="007447E9"/>
    <w:rsid w:val="00744BC3"/>
    <w:rsid w:val="007450C8"/>
    <w:rsid w:val="00750C0F"/>
    <w:rsid w:val="007538DE"/>
    <w:rsid w:val="00756F5A"/>
    <w:rsid w:val="00765FC2"/>
    <w:rsid w:val="0077055F"/>
    <w:rsid w:val="0077565E"/>
    <w:rsid w:val="007759FC"/>
    <w:rsid w:val="007765B1"/>
    <w:rsid w:val="007821FA"/>
    <w:rsid w:val="00782B41"/>
    <w:rsid w:val="00783128"/>
    <w:rsid w:val="00783A61"/>
    <w:rsid w:val="007840C2"/>
    <w:rsid w:val="007842F2"/>
    <w:rsid w:val="007848BA"/>
    <w:rsid w:val="0078574A"/>
    <w:rsid w:val="007864B6"/>
    <w:rsid w:val="0078683B"/>
    <w:rsid w:val="00794338"/>
    <w:rsid w:val="0079437B"/>
    <w:rsid w:val="0079489B"/>
    <w:rsid w:val="0079783E"/>
    <w:rsid w:val="007A1A7A"/>
    <w:rsid w:val="007A3D58"/>
    <w:rsid w:val="007A7250"/>
    <w:rsid w:val="007B0235"/>
    <w:rsid w:val="007B1E89"/>
    <w:rsid w:val="007B6B16"/>
    <w:rsid w:val="007C06BD"/>
    <w:rsid w:val="007C1B79"/>
    <w:rsid w:val="007C35C4"/>
    <w:rsid w:val="007C4C19"/>
    <w:rsid w:val="007C5985"/>
    <w:rsid w:val="007C6AF6"/>
    <w:rsid w:val="007C7D95"/>
    <w:rsid w:val="007C7EC5"/>
    <w:rsid w:val="007C7ED2"/>
    <w:rsid w:val="007D0176"/>
    <w:rsid w:val="007D3A04"/>
    <w:rsid w:val="007D4268"/>
    <w:rsid w:val="007D7E18"/>
    <w:rsid w:val="007E157B"/>
    <w:rsid w:val="007E3F7E"/>
    <w:rsid w:val="007E4533"/>
    <w:rsid w:val="007E4902"/>
    <w:rsid w:val="007F1502"/>
    <w:rsid w:val="007F335E"/>
    <w:rsid w:val="007F4181"/>
    <w:rsid w:val="00801674"/>
    <w:rsid w:val="00801D11"/>
    <w:rsid w:val="008034F5"/>
    <w:rsid w:val="00804065"/>
    <w:rsid w:val="00806041"/>
    <w:rsid w:val="008065EB"/>
    <w:rsid w:val="00806EE0"/>
    <w:rsid w:val="0081020D"/>
    <w:rsid w:val="00810ABB"/>
    <w:rsid w:val="0081146F"/>
    <w:rsid w:val="00812A0C"/>
    <w:rsid w:val="00813165"/>
    <w:rsid w:val="00813359"/>
    <w:rsid w:val="00813655"/>
    <w:rsid w:val="008136A9"/>
    <w:rsid w:val="008171DD"/>
    <w:rsid w:val="00821C1B"/>
    <w:rsid w:val="008225C0"/>
    <w:rsid w:val="00823B86"/>
    <w:rsid w:val="008241F2"/>
    <w:rsid w:val="00825ED7"/>
    <w:rsid w:val="00830417"/>
    <w:rsid w:val="008328AD"/>
    <w:rsid w:val="0083495E"/>
    <w:rsid w:val="00834AE3"/>
    <w:rsid w:val="00836FC1"/>
    <w:rsid w:val="00840516"/>
    <w:rsid w:val="008411DB"/>
    <w:rsid w:val="008449C8"/>
    <w:rsid w:val="00845F6F"/>
    <w:rsid w:val="00852E8A"/>
    <w:rsid w:val="00853FF1"/>
    <w:rsid w:val="00854BE6"/>
    <w:rsid w:val="00856299"/>
    <w:rsid w:val="00856944"/>
    <w:rsid w:val="00856ECC"/>
    <w:rsid w:val="00863373"/>
    <w:rsid w:val="00866D02"/>
    <w:rsid w:val="00867FB0"/>
    <w:rsid w:val="00870AC9"/>
    <w:rsid w:val="00870C4A"/>
    <w:rsid w:val="008745A6"/>
    <w:rsid w:val="00876046"/>
    <w:rsid w:val="00884CE8"/>
    <w:rsid w:val="00886D27"/>
    <w:rsid w:val="0088753F"/>
    <w:rsid w:val="00887F6C"/>
    <w:rsid w:val="00890430"/>
    <w:rsid w:val="00891BE0"/>
    <w:rsid w:val="008926CE"/>
    <w:rsid w:val="00892A04"/>
    <w:rsid w:val="00894F4D"/>
    <w:rsid w:val="00897A2F"/>
    <w:rsid w:val="008A11F0"/>
    <w:rsid w:val="008B0AE7"/>
    <w:rsid w:val="008B7446"/>
    <w:rsid w:val="008C046C"/>
    <w:rsid w:val="008C2586"/>
    <w:rsid w:val="008C32D7"/>
    <w:rsid w:val="008C39D9"/>
    <w:rsid w:val="008C3D84"/>
    <w:rsid w:val="008C5980"/>
    <w:rsid w:val="008D1AE6"/>
    <w:rsid w:val="008D214D"/>
    <w:rsid w:val="008D6028"/>
    <w:rsid w:val="008E00C6"/>
    <w:rsid w:val="008E09C4"/>
    <w:rsid w:val="008E2CED"/>
    <w:rsid w:val="008F3E25"/>
    <w:rsid w:val="008F4734"/>
    <w:rsid w:val="008F7E8F"/>
    <w:rsid w:val="00903EA9"/>
    <w:rsid w:val="00904436"/>
    <w:rsid w:val="009049E3"/>
    <w:rsid w:val="00907794"/>
    <w:rsid w:val="0091135A"/>
    <w:rsid w:val="00913210"/>
    <w:rsid w:val="00913E35"/>
    <w:rsid w:val="00915386"/>
    <w:rsid w:val="00925981"/>
    <w:rsid w:val="009308A2"/>
    <w:rsid w:val="00935497"/>
    <w:rsid w:val="0093740C"/>
    <w:rsid w:val="009411DB"/>
    <w:rsid w:val="0094124F"/>
    <w:rsid w:val="009461C4"/>
    <w:rsid w:val="009538C7"/>
    <w:rsid w:val="00954DB8"/>
    <w:rsid w:val="009569AF"/>
    <w:rsid w:val="00957DF6"/>
    <w:rsid w:val="00960E5D"/>
    <w:rsid w:val="009674F7"/>
    <w:rsid w:val="00972230"/>
    <w:rsid w:val="0097259A"/>
    <w:rsid w:val="00974455"/>
    <w:rsid w:val="00983767"/>
    <w:rsid w:val="0098698A"/>
    <w:rsid w:val="009870EA"/>
    <w:rsid w:val="00987C5E"/>
    <w:rsid w:val="00990D24"/>
    <w:rsid w:val="00991F88"/>
    <w:rsid w:val="00992298"/>
    <w:rsid w:val="00992ECF"/>
    <w:rsid w:val="00992FBF"/>
    <w:rsid w:val="0099434F"/>
    <w:rsid w:val="00994D03"/>
    <w:rsid w:val="009A1401"/>
    <w:rsid w:val="009A2361"/>
    <w:rsid w:val="009A505F"/>
    <w:rsid w:val="009A61E8"/>
    <w:rsid w:val="009A6C34"/>
    <w:rsid w:val="009B1157"/>
    <w:rsid w:val="009B1878"/>
    <w:rsid w:val="009B1DB9"/>
    <w:rsid w:val="009B3B86"/>
    <w:rsid w:val="009B5B7D"/>
    <w:rsid w:val="009B7297"/>
    <w:rsid w:val="009C088D"/>
    <w:rsid w:val="009C1FF3"/>
    <w:rsid w:val="009C3FCB"/>
    <w:rsid w:val="009D28B9"/>
    <w:rsid w:val="009D4321"/>
    <w:rsid w:val="009D436E"/>
    <w:rsid w:val="009D5601"/>
    <w:rsid w:val="009E4E25"/>
    <w:rsid w:val="009E54FA"/>
    <w:rsid w:val="009E5B08"/>
    <w:rsid w:val="009E70A0"/>
    <w:rsid w:val="009F002E"/>
    <w:rsid w:val="009F02E0"/>
    <w:rsid w:val="009F36EB"/>
    <w:rsid w:val="009F43D6"/>
    <w:rsid w:val="009F6273"/>
    <w:rsid w:val="00A03735"/>
    <w:rsid w:val="00A060DA"/>
    <w:rsid w:val="00A10A27"/>
    <w:rsid w:val="00A12210"/>
    <w:rsid w:val="00A13071"/>
    <w:rsid w:val="00A133A2"/>
    <w:rsid w:val="00A14FF7"/>
    <w:rsid w:val="00A20A23"/>
    <w:rsid w:val="00A226B3"/>
    <w:rsid w:val="00A27CE9"/>
    <w:rsid w:val="00A309FC"/>
    <w:rsid w:val="00A30D14"/>
    <w:rsid w:val="00A32FA3"/>
    <w:rsid w:val="00A34EE2"/>
    <w:rsid w:val="00A35333"/>
    <w:rsid w:val="00A42B2F"/>
    <w:rsid w:val="00A43409"/>
    <w:rsid w:val="00A442D8"/>
    <w:rsid w:val="00A44716"/>
    <w:rsid w:val="00A4774E"/>
    <w:rsid w:val="00A47EE0"/>
    <w:rsid w:val="00A51E54"/>
    <w:rsid w:val="00A524AA"/>
    <w:rsid w:val="00A6073B"/>
    <w:rsid w:val="00A63D55"/>
    <w:rsid w:val="00A64388"/>
    <w:rsid w:val="00A6501E"/>
    <w:rsid w:val="00A65306"/>
    <w:rsid w:val="00A655D7"/>
    <w:rsid w:val="00A66143"/>
    <w:rsid w:val="00A75EF8"/>
    <w:rsid w:val="00A7742E"/>
    <w:rsid w:val="00A82768"/>
    <w:rsid w:val="00A830F7"/>
    <w:rsid w:val="00A8766F"/>
    <w:rsid w:val="00A87E43"/>
    <w:rsid w:val="00AA0253"/>
    <w:rsid w:val="00AA116D"/>
    <w:rsid w:val="00AA3319"/>
    <w:rsid w:val="00AA61F3"/>
    <w:rsid w:val="00AA6233"/>
    <w:rsid w:val="00AA6F20"/>
    <w:rsid w:val="00AA7699"/>
    <w:rsid w:val="00AA7902"/>
    <w:rsid w:val="00AA7992"/>
    <w:rsid w:val="00AB07C2"/>
    <w:rsid w:val="00AB1C1D"/>
    <w:rsid w:val="00AB3139"/>
    <w:rsid w:val="00AB43F8"/>
    <w:rsid w:val="00AB4C39"/>
    <w:rsid w:val="00AB5DCD"/>
    <w:rsid w:val="00AC0B6F"/>
    <w:rsid w:val="00AC1B0E"/>
    <w:rsid w:val="00AC2CED"/>
    <w:rsid w:val="00AC40EE"/>
    <w:rsid w:val="00AC4618"/>
    <w:rsid w:val="00AC60CD"/>
    <w:rsid w:val="00AC7BF3"/>
    <w:rsid w:val="00AD096C"/>
    <w:rsid w:val="00AD41C6"/>
    <w:rsid w:val="00AD4503"/>
    <w:rsid w:val="00AD5508"/>
    <w:rsid w:val="00AD63E7"/>
    <w:rsid w:val="00AD67C0"/>
    <w:rsid w:val="00AD7E20"/>
    <w:rsid w:val="00AE0302"/>
    <w:rsid w:val="00AE0F15"/>
    <w:rsid w:val="00AE0FB3"/>
    <w:rsid w:val="00AE10D4"/>
    <w:rsid w:val="00AE141A"/>
    <w:rsid w:val="00AE159B"/>
    <w:rsid w:val="00AE2398"/>
    <w:rsid w:val="00AE5201"/>
    <w:rsid w:val="00AF7905"/>
    <w:rsid w:val="00B00673"/>
    <w:rsid w:val="00B00C47"/>
    <w:rsid w:val="00B01954"/>
    <w:rsid w:val="00B01C94"/>
    <w:rsid w:val="00B0722A"/>
    <w:rsid w:val="00B101C9"/>
    <w:rsid w:val="00B13905"/>
    <w:rsid w:val="00B13D51"/>
    <w:rsid w:val="00B21375"/>
    <w:rsid w:val="00B21918"/>
    <w:rsid w:val="00B21B6D"/>
    <w:rsid w:val="00B23A27"/>
    <w:rsid w:val="00B23DBA"/>
    <w:rsid w:val="00B255D9"/>
    <w:rsid w:val="00B261FC"/>
    <w:rsid w:val="00B272BF"/>
    <w:rsid w:val="00B315F5"/>
    <w:rsid w:val="00B32A03"/>
    <w:rsid w:val="00B47808"/>
    <w:rsid w:val="00B532D5"/>
    <w:rsid w:val="00B54D5D"/>
    <w:rsid w:val="00B56C1C"/>
    <w:rsid w:val="00B6657B"/>
    <w:rsid w:val="00B72134"/>
    <w:rsid w:val="00B7697F"/>
    <w:rsid w:val="00B806F1"/>
    <w:rsid w:val="00B80FD5"/>
    <w:rsid w:val="00B81344"/>
    <w:rsid w:val="00B825BA"/>
    <w:rsid w:val="00B915ED"/>
    <w:rsid w:val="00B95381"/>
    <w:rsid w:val="00B95758"/>
    <w:rsid w:val="00B96ECD"/>
    <w:rsid w:val="00BA02BC"/>
    <w:rsid w:val="00BA132B"/>
    <w:rsid w:val="00BA2655"/>
    <w:rsid w:val="00BA290E"/>
    <w:rsid w:val="00BA54EF"/>
    <w:rsid w:val="00BA68B8"/>
    <w:rsid w:val="00BA6D1D"/>
    <w:rsid w:val="00BB12A6"/>
    <w:rsid w:val="00BB1A62"/>
    <w:rsid w:val="00BC01A9"/>
    <w:rsid w:val="00BC4CB8"/>
    <w:rsid w:val="00BD359E"/>
    <w:rsid w:val="00BD399D"/>
    <w:rsid w:val="00BD3AEB"/>
    <w:rsid w:val="00BD578B"/>
    <w:rsid w:val="00BE1CC7"/>
    <w:rsid w:val="00BE502A"/>
    <w:rsid w:val="00BE71D2"/>
    <w:rsid w:val="00BF0592"/>
    <w:rsid w:val="00BF6234"/>
    <w:rsid w:val="00BF7143"/>
    <w:rsid w:val="00C02B61"/>
    <w:rsid w:val="00C04A39"/>
    <w:rsid w:val="00C06527"/>
    <w:rsid w:val="00C06665"/>
    <w:rsid w:val="00C06790"/>
    <w:rsid w:val="00C10EF0"/>
    <w:rsid w:val="00C12ACA"/>
    <w:rsid w:val="00C143A3"/>
    <w:rsid w:val="00C2006D"/>
    <w:rsid w:val="00C2041A"/>
    <w:rsid w:val="00C21A4A"/>
    <w:rsid w:val="00C220CB"/>
    <w:rsid w:val="00C22DFC"/>
    <w:rsid w:val="00C35EB8"/>
    <w:rsid w:val="00C4011C"/>
    <w:rsid w:val="00C4236A"/>
    <w:rsid w:val="00C431DC"/>
    <w:rsid w:val="00C505FD"/>
    <w:rsid w:val="00C50D80"/>
    <w:rsid w:val="00C52D04"/>
    <w:rsid w:val="00C52F1D"/>
    <w:rsid w:val="00C5359C"/>
    <w:rsid w:val="00C61E1E"/>
    <w:rsid w:val="00C63D50"/>
    <w:rsid w:val="00C66BA2"/>
    <w:rsid w:val="00C67128"/>
    <w:rsid w:val="00C71E82"/>
    <w:rsid w:val="00C728A6"/>
    <w:rsid w:val="00C73311"/>
    <w:rsid w:val="00C80307"/>
    <w:rsid w:val="00C81830"/>
    <w:rsid w:val="00C81C4C"/>
    <w:rsid w:val="00C825E8"/>
    <w:rsid w:val="00C83117"/>
    <w:rsid w:val="00C8559F"/>
    <w:rsid w:val="00C90EE0"/>
    <w:rsid w:val="00CA0433"/>
    <w:rsid w:val="00CA4067"/>
    <w:rsid w:val="00CA4118"/>
    <w:rsid w:val="00CA4B31"/>
    <w:rsid w:val="00CA567D"/>
    <w:rsid w:val="00CA71E5"/>
    <w:rsid w:val="00CA722B"/>
    <w:rsid w:val="00CA734F"/>
    <w:rsid w:val="00CB337E"/>
    <w:rsid w:val="00CB4C8F"/>
    <w:rsid w:val="00CB57EC"/>
    <w:rsid w:val="00CC13A0"/>
    <w:rsid w:val="00CC4B57"/>
    <w:rsid w:val="00CC52EE"/>
    <w:rsid w:val="00CC72E4"/>
    <w:rsid w:val="00CD3840"/>
    <w:rsid w:val="00CD64C2"/>
    <w:rsid w:val="00CE0108"/>
    <w:rsid w:val="00CE08EB"/>
    <w:rsid w:val="00CE2542"/>
    <w:rsid w:val="00CE6678"/>
    <w:rsid w:val="00CE6A9A"/>
    <w:rsid w:val="00CF510A"/>
    <w:rsid w:val="00CF6008"/>
    <w:rsid w:val="00CF72B3"/>
    <w:rsid w:val="00D02F8A"/>
    <w:rsid w:val="00D11E45"/>
    <w:rsid w:val="00D130C5"/>
    <w:rsid w:val="00D140D5"/>
    <w:rsid w:val="00D201BA"/>
    <w:rsid w:val="00D25350"/>
    <w:rsid w:val="00D26E39"/>
    <w:rsid w:val="00D27708"/>
    <w:rsid w:val="00D27CA6"/>
    <w:rsid w:val="00D27EE1"/>
    <w:rsid w:val="00D30437"/>
    <w:rsid w:val="00D30CD5"/>
    <w:rsid w:val="00D3283F"/>
    <w:rsid w:val="00D35C35"/>
    <w:rsid w:val="00D45FC4"/>
    <w:rsid w:val="00D50002"/>
    <w:rsid w:val="00D5073E"/>
    <w:rsid w:val="00D50A1F"/>
    <w:rsid w:val="00D5100C"/>
    <w:rsid w:val="00D5116F"/>
    <w:rsid w:val="00D53B35"/>
    <w:rsid w:val="00D6113E"/>
    <w:rsid w:val="00D643DB"/>
    <w:rsid w:val="00D64C6D"/>
    <w:rsid w:val="00D66923"/>
    <w:rsid w:val="00D75327"/>
    <w:rsid w:val="00D75B2B"/>
    <w:rsid w:val="00D76195"/>
    <w:rsid w:val="00D82EAA"/>
    <w:rsid w:val="00D853F7"/>
    <w:rsid w:val="00D8781A"/>
    <w:rsid w:val="00D91A72"/>
    <w:rsid w:val="00D95688"/>
    <w:rsid w:val="00D96D8E"/>
    <w:rsid w:val="00D9784B"/>
    <w:rsid w:val="00DA2BCE"/>
    <w:rsid w:val="00DA3A61"/>
    <w:rsid w:val="00DA3EAE"/>
    <w:rsid w:val="00DA401B"/>
    <w:rsid w:val="00DA48A0"/>
    <w:rsid w:val="00DA5D27"/>
    <w:rsid w:val="00DB0049"/>
    <w:rsid w:val="00DB2806"/>
    <w:rsid w:val="00DB301C"/>
    <w:rsid w:val="00DB688D"/>
    <w:rsid w:val="00DC0EBE"/>
    <w:rsid w:val="00DC1061"/>
    <w:rsid w:val="00DC77E0"/>
    <w:rsid w:val="00DD1803"/>
    <w:rsid w:val="00DD4495"/>
    <w:rsid w:val="00DD4688"/>
    <w:rsid w:val="00DD7D00"/>
    <w:rsid w:val="00DE3FE3"/>
    <w:rsid w:val="00DE4051"/>
    <w:rsid w:val="00DE53E1"/>
    <w:rsid w:val="00DE54F9"/>
    <w:rsid w:val="00DF5312"/>
    <w:rsid w:val="00DF540B"/>
    <w:rsid w:val="00DF5C00"/>
    <w:rsid w:val="00DF67F7"/>
    <w:rsid w:val="00DF6956"/>
    <w:rsid w:val="00E018FD"/>
    <w:rsid w:val="00E02CFB"/>
    <w:rsid w:val="00E06209"/>
    <w:rsid w:val="00E11716"/>
    <w:rsid w:val="00E11F55"/>
    <w:rsid w:val="00E1280C"/>
    <w:rsid w:val="00E12F80"/>
    <w:rsid w:val="00E13ABB"/>
    <w:rsid w:val="00E1406F"/>
    <w:rsid w:val="00E14F2B"/>
    <w:rsid w:val="00E152E0"/>
    <w:rsid w:val="00E20379"/>
    <w:rsid w:val="00E22615"/>
    <w:rsid w:val="00E2472B"/>
    <w:rsid w:val="00E31CFB"/>
    <w:rsid w:val="00E35FA4"/>
    <w:rsid w:val="00E42743"/>
    <w:rsid w:val="00E42D68"/>
    <w:rsid w:val="00E43195"/>
    <w:rsid w:val="00E536C7"/>
    <w:rsid w:val="00E53B4B"/>
    <w:rsid w:val="00E5649E"/>
    <w:rsid w:val="00E572D2"/>
    <w:rsid w:val="00E57817"/>
    <w:rsid w:val="00E631E2"/>
    <w:rsid w:val="00E64261"/>
    <w:rsid w:val="00E661B3"/>
    <w:rsid w:val="00E66935"/>
    <w:rsid w:val="00E66CF6"/>
    <w:rsid w:val="00E67961"/>
    <w:rsid w:val="00E708FE"/>
    <w:rsid w:val="00E72B3A"/>
    <w:rsid w:val="00E73C79"/>
    <w:rsid w:val="00E741C7"/>
    <w:rsid w:val="00E743BB"/>
    <w:rsid w:val="00E752CB"/>
    <w:rsid w:val="00E855B1"/>
    <w:rsid w:val="00E90531"/>
    <w:rsid w:val="00E908DF"/>
    <w:rsid w:val="00E91015"/>
    <w:rsid w:val="00E91E39"/>
    <w:rsid w:val="00E929B7"/>
    <w:rsid w:val="00E940D8"/>
    <w:rsid w:val="00EA16B2"/>
    <w:rsid w:val="00EA2F30"/>
    <w:rsid w:val="00EA3BAF"/>
    <w:rsid w:val="00EA3D02"/>
    <w:rsid w:val="00EA3D27"/>
    <w:rsid w:val="00EA6303"/>
    <w:rsid w:val="00EB0502"/>
    <w:rsid w:val="00EB3245"/>
    <w:rsid w:val="00EB44E1"/>
    <w:rsid w:val="00EB6FB3"/>
    <w:rsid w:val="00EB7A98"/>
    <w:rsid w:val="00EC1AA0"/>
    <w:rsid w:val="00EC5B0F"/>
    <w:rsid w:val="00ED2014"/>
    <w:rsid w:val="00ED5BC0"/>
    <w:rsid w:val="00ED5C76"/>
    <w:rsid w:val="00EE0603"/>
    <w:rsid w:val="00EE09E6"/>
    <w:rsid w:val="00EE1075"/>
    <w:rsid w:val="00EE1BFD"/>
    <w:rsid w:val="00EE363E"/>
    <w:rsid w:val="00EE6249"/>
    <w:rsid w:val="00EF0A32"/>
    <w:rsid w:val="00EF1BC2"/>
    <w:rsid w:val="00EF5D32"/>
    <w:rsid w:val="00EF6AFA"/>
    <w:rsid w:val="00EF7E0A"/>
    <w:rsid w:val="00F01373"/>
    <w:rsid w:val="00F04422"/>
    <w:rsid w:val="00F05178"/>
    <w:rsid w:val="00F05CE9"/>
    <w:rsid w:val="00F11D0F"/>
    <w:rsid w:val="00F16C06"/>
    <w:rsid w:val="00F171FC"/>
    <w:rsid w:val="00F17A23"/>
    <w:rsid w:val="00F20FCB"/>
    <w:rsid w:val="00F215AD"/>
    <w:rsid w:val="00F2160F"/>
    <w:rsid w:val="00F228DF"/>
    <w:rsid w:val="00F22963"/>
    <w:rsid w:val="00F22B40"/>
    <w:rsid w:val="00F25C40"/>
    <w:rsid w:val="00F26127"/>
    <w:rsid w:val="00F267D3"/>
    <w:rsid w:val="00F27A8E"/>
    <w:rsid w:val="00F327DE"/>
    <w:rsid w:val="00F33F6B"/>
    <w:rsid w:val="00F34AAA"/>
    <w:rsid w:val="00F361B3"/>
    <w:rsid w:val="00F421A4"/>
    <w:rsid w:val="00F42377"/>
    <w:rsid w:val="00F47D42"/>
    <w:rsid w:val="00F50F31"/>
    <w:rsid w:val="00F52AC2"/>
    <w:rsid w:val="00F53066"/>
    <w:rsid w:val="00F5323C"/>
    <w:rsid w:val="00F54270"/>
    <w:rsid w:val="00F55A56"/>
    <w:rsid w:val="00F56DE2"/>
    <w:rsid w:val="00F624E2"/>
    <w:rsid w:val="00F63727"/>
    <w:rsid w:val="00F659C9"/>
    <w:rsid w:val="00F67AD9"/>
    <w:rsid w:val="00F7104D"/>
    <w:rsid w:val="00F714DB"/>
    <w:rsid w:val="00F71F44"/>
    <w:rsid w:val="00F7278F"/>
    <w:rsid w:val="00F77381"/>
    <w:rsid w:val="00F77FD5"/>
    <w:rsid w:val="00F81273"/>
    <w:rsid w:val="00F812A0"/>
    <w:rsid w:val="00F85A47"/>
    <w:rsid w:val="00F9316F"/>
    <w:rsid w:val="00F93E52"/>
    <w:rsid w:val="00F97842"/>
    <w:rsid w:val="00F97ED5"/>
    <w:rsid w:val="00FA37E0"/>
    <w:rsid w:val="00FA589B"/>
    <w:rsid w:val="00FA5A29"/>
    <w:rsid w:val="00FA6EA0"/>
    <w:rsid w:val="00FB0D50"/>
    <w:rsid w:val="00FB1A72"/>
    <w:rsid w:val="00FB1C22"/>
    <w:rsid w:val="00FB4291"/>
    <w:rsid w:val="00FB5CF4"/>
    <w:rsid w:val="00FC16C8"/>
    <w:rsid w:val="00FC1803"/>
    <w:rsid w:val="00FC52A6"/>
    <w:rsid w:val="00FC731F"/>
    <w:rsid w:val="00FC75CF"/>
    <w:rsid w:val="00FC7973"/>
    <w:rsid w:val="00FD30DD"/>
    <w:rsid w:val="00FD3F40"/>
    <w:rsid w:val="00FD4398"/>
    <w:rsid w:val="00FD5326"/>
    <w:rsid w:val="00FD55C3"/>
    <w:rsid w:val="00FE0D72"/>
    <w:rsid w:val="00FE2043"/>
    <w:rsid w:val="00FE71C5"/>
    <w:rsid w:val="00FF1BBE"/>
    <w:rsid w:val="00FF40EC"/>
    <w:rsid w:val="00FF4E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1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2D2459"/>
    <w:pPr>
      <w:widowControl w:val="0"/>
      <w:autoSpaceDE w:val="0"/>
      <w:autoSpaceDN w:val="0"/>
      <w:adjustRightInd w:val="0"/>
    </w:pPr>
    <w:rPr>
      <w:rFonts w:ascii="Courier New" w:eastAsiaTheme="minorEastAsia" w:hAnsi="Courier New" w:cs="Courier New"/>
      <w:sz w:val="20"/>
      <w:szCs w:val="20"/>
      <w:lang w:eastAsia="ru-RU"/>
    </w:rPr>
  </w:style>
  <w:style w:type="paragraph" w:customStyle="1" w:styleId="ConsPlusTitle">
    <w:name w:val="ConsPlusTitle"/>
    <w:uiPriority w:val="99"/>
    <w:rsid w:val="002D2459"/>
    <w:pPr>
      <w:widowControl w:val="0"/>
      <w:autoSpaceDE w:val="0"/>
      <w:autoSpaceDN w:val="0"/>
      <w:adjustRightInd w:val="0"/>
    </w:pPr>
    <w:rPr>
      <w:rFonts w:eastAsiaTheme="minorEastAsia" w:cs="Times New Roman"/>
      <w:b/>
      <w:bCs/>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1322</Words>
  <Characters>7539</Characters>
  <Application>Microsoft Office Word</Application>
  <DocSecurity>0</DocSecurity>
  <Lines>62</Lines>
  <Paragraphs>17</Paragraphs>
  <ScaleCrop>false</ScaleCrop>
  <Company>TopHits.ws™</Company>
  <LinksUpToDate>false</LinksUpToDate>
  <CharactersWithSpaces>8844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2013-04-22T12:20:00Z</dcterms:created>
  <dcterms:modified xsi:type="dcterms:W3CDTF">2013-04-22T12:21:00Z</dcterms:modified>
</cp:coreProperties>
</file>